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532" w:rsidRPr="00357CDE" w:rsidRDefault="00B56532" w:rsidP="00B56532">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#119bis</w:t>
      </w:r>
      <w:r w:rsidR="005C56D1">
        <w:rPr>
          <w:rFonts w:cs="Arial"/>
          <w:b/>
          <w:sz w:val="24"/>
          <w:szCs w:val="24"/>
        </w:rPr>
        <w:t>-</w:t>
      </w:r>
      <w:r w:rsidR="00BE76D6">
        <w:rPr>
          <w:rFonts w:cs="Arial"/>
          <w:b/>
          <w:sz w:val="24"/>
          <w:szCs w:val="24"/>
        </w:rPr>
        <w:t>e</w:t>
      </w:r>
      <w:bookmarkStart w:id="0" w:name="_GoBack"/>
      <w:bookmarkEnd w:id="0"/>
      <w:r w:rsidRPr="007D3E81">
        <w:rPr>
          <w:rFonts w:cs="Arial"/>
          <w:b/>
          <w:sz w:val="24"/>
          <w:szCs w:val="24"/>
        </w:rPr>
        <w:tab/>
      </w:r>
      <w:r w:rsidR="004D512F" w:rsidRPr="004D512F">
        <w:rPr>
          <w:rFonts w:cs="Arial"/>
          <w:b/>
          <w:sz w:val="24"/>
          <w:szCs w:val="24"/>
        </w:rPr>
        <w:t>R3-231520</w:t>
      </w:r>
    </w:p>
    <w:p w:rsidR="00B56532" w:rsidRPr="00FF1248" w:rsidRDefault="00112335" w:rsidP="00B56532">
      <w:pPr>
        <w:pStyle w:val="CRCoverPage"/>
        <w:outlineLvl w:val="0"/>
        <w:rPr>
          <w:b/>
          <w:noProof/>
          <w:sz w:val="24"/>
        </w:rPr>
      </w:pPr>
      <w:r>
        <w:rPr>
          <w:b/>
          <w:noProof/>
          <w:sz w:val="24"/>
        </w:rPr>
        <w:t>Online</w:t>
      </w:r>
      <w:r w:rsidR="00B56532">
        <w:rPr>
          <w:b/>
          <w:noProof/>
          <w:sz w:val="24"/>
        </w:rPr>
        <w:t>, 17 April - 26 April 2023</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5F312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 xml:space="preserve">Discussion on </w:t>
      </w:r>
      <w:proofErr w:type="spellStart"/>
      <w:r w:rsidR="005F312B" w:rsidRPr="005F312B">
        <w:rPr>
          <w:rFonts w:ascii="Arial" w:hAnsi="Arial"/>
          <w:sz w:val="24"/>
        </w:rPr>
        <w:t>QoE</w:t>
      </w:r>
      <w:proofErr w:type="spellEnd"/>
      <w:r w:rsidR="00A8568C">
        <w:rPr>
          <w:rFonts w:ascii="Arial" w:hAnsi="Arial"/>
          <w:sz w:val="24"/>
        </w:rPr>
        <w:t xml:space="preserve"> configuration and reporting</w:t>
      </w:r>
      <w:r w:rsidR="005F312B" w:rsidRPr="005F312B">
        <w:rPr>
          <w:rFonts w:ascii="Arial" w:hAnsi="Arial"/>
          <w:sz w:val="24"/>
        </w:rPr>
        <w:t xml:space="preserve"> </w:t>
      </w:r>
      <w:r w:rsidR="00B93B67">
        <w:rPr>
          <w:rFonts w:ascii="Arial" w:hAnsi="Arial"/>
          <w:sz w:val="24"/>
        </w:rPr>
        <w:t>in</w:t>
      </w:r>
      <w:r w:rsidR="005F312B" w:rsidRPr="005F312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7B3FFA">
        <w:rPr>
          <w:rFonts w:ascii="Arial" w:hAnsi="Arial"/>
          <w:sz w:val="24"/>
          <w:lang w:eastAsia="zh-CN"/>
        </w:rPr>
        <w:t>Discussion</w:t>
      </w:r>
      <w:r w:rsidR="007B3FFA">
        <w:rPr>
          <w:rFonts w:ascii="Arial" w:hAnsi="Arial" w:hint="eastAsia"/>
          <w:sz w:val="24"/>
          <w:lang w:eastAsia="zh-CN"/>
        </w:rPr>
        <w:t xml:space="preserve"> &amp; </w:t>
      </w:r>
      <w:r w:rsidR="007B3FFA">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5F25E2" w:rsidRPr="003F4899" w:rsidRDefault="005F25E2" w:rsidP="005F25E2">
      <w:pPr>
        <w:rPr>
          <w:rFonts w:eastAsiaTheme="minorEastAsia"/>
          <w:sz w:val="22"/>
          <w:lang w:eastAsia="zh-CN"/>
        </w:rPr>
      </w:pPr>
      <w:r w:rsidRPr="003F4899">
        <w:rPr>
          <w:rFonts w:eastAsiaTheme="minorEastAsia"/>
          <w:sz w:val="22"/>
          <w:lang w:eastAsia="zh-CN"/>
        </w:rPr>
        <w:t xml:space="preserve">In this contribution, we’d like to discuss the </w:t>
      </w:r>
      <w:proofErr w:type="spellStart"/>
      <w:r w:rsidRPr="003F4899">
        <w:rPr>
          <w:rFonts w:eastAsiaTheme="minorEastAsia"/>
          <w:sz w:val="22"/>
          <w:lang w:eastAsia="zh-CN"/>
        </w:rPr>
        <w:t>QoE</w:t>
      </w:r>
      <w:proofErr w:type="spellEnd"/>
      <w:r w:rsidRPr="003F4899">
        <w:rPr>
          <w:rFonts w:eastAsiaTheme="minorEastAsia"/>
          <w:sz w:val="22"/>
          <w:lang w:eastAsia="zh-CN"/>
        </w:rPr>
        <w:t xml:space="preserve"> measurement collection in NR-DC scenario</w:t>
      </w:r>
      <w:r w:rsidR="005A12B0" w:rsidRPr="003F4899">
        <w:rPr>
          <w:rFonts w:eastAsiaTheme="minorEastAsia"/>
          <w:sz w:val="22"/>
          <w:lang w:eastAsia="zh-CN"/>
        </w:rPr>
        <w:t xml:space="preserve"> based on the agreement and FFS in last RAN3 meeting</w:t>
      </w:r>
      <w:r w:rsidRPr="003F4899">
        <w:rPr>
          <w:rFonts w:eastAsiaTheme="minorEastAsia"/>
          <w:sz w:val="22"/>
          <w:lang w:eastAsia="zh-CN"/>
        </w:rPr>
        <w:t>.</w:t>
      </w:r>
    </w:p>
    <w:p w:rsidR="00985F36" w:rsidRDefault="00985F36" w:rsidP="00985F36">
      <w:pPr>
        <w:pStyle w:val="ListParagraph"/>
        <w:spacing w:after="120"/>
        <w:ind w:left="0"/>
        <w:jc w:val="both"/>
        <w:rPr>
          <w:rFonts w:ascii="Calibri" w:eastAsia="MS Mincho" w:hAnsi="Calibri" w:cs="Calibri"/>
          <w:i/>
          <w:color w:val="FF0000"/>
          <w:sz w:val="16"/>
          <w:szCs w:val="16"/>
          <w:lang w:eastAsia="en-US"/>
        </w:rPr>
      </w:pPr>
      <w:r>
        <w:rPr>
          <w:rFonts w:ascii="Calibri" w:eastAsia="MS Mincho" w:hAnsi="Calibri" w:cs="Calibri"/>
          <w:i/>
          <w:color w:val="FF0000"/>
          <w:sz w:val="16"/>
          <w:szCs w:val="16"/>
          <w:lang w:eastAsia="en-US"/>
        </w:rPr>
        <w:t>RAN3#119:</w:t>
      </w:r>
    </w:p>
    <w:p w:rsidR="00985F36" w:rsidRPr="002C1815" w:rsidRDefault="00985F36" w:rsidP="00985F36">
      <w:pPr>
        <w:spacing w:before="120" w:after="0"/>
        <w:rPr>
          <w:rFonts w:ascii="Calibri" w:hAnsi="Calibri" w:cs="Calibri"/>
          <w:i/>
          <w:iCs/>
          <w:color w:val="00B050"/>
          <w:kern w:val="2"/>
          <w:sz w:val="16"/>
          <w:szCs w:val="16"/>
        </w:rPr>
      </w:pPr>
      <w:r w:rsidRPr="002C1815">
        <w:rPr>
          <w:rFonts w:ascii="Calibri" w:hAnsi="Calibri" w:cs="Calibri"/>
          <w:i/>
          <w:iCs/>
          <w:color w:val="00B050"/>
          <w:kern w:val="2"/>
          <w:sz w:val="16"/>
          <w:szCs w:val="16"/>
        </w:rPr>
        <w:t xml:space="preserve">If the SN is interested in configuring a UE with an m-based </w:t>
      </w:r>
      <w:proofErr w:type="spellStart"/>
      <w:r w:rsidRPr="002C1815">
        <w:rPr>
          <w:rFonts w:ascii="Calibri" w:hAnsi="Calibri" w:cs="Calibri"/>
          <w:i/>
          <w:iCs/>
          <w:color w:val="00B050"/>
          <w:kern w:val="2"/>
          <w:sz w:val="16"/>
          <w:szCs w:val="16"/>
        </w:rPr>
        <w:t>QoE</w:t>
      </w:r>
      <w:proofErr w:type="spellEnd"/>
      <w:r w:rsidRPr="002C1815">
        <w:rPr>
          <w:rFonts w:ascii="Calibri" w:hAnsi="Calibri" w:cs="Calibri"/>
          <w:i/>
          <w:iCs/>
          <w:color w:val="00B050"/>
          <w:kern w:val="2"/>
          <w:sz w:val="16"/>
          <w:szCs w:val="16"/>
        </w:rPr>
        <w:t xml:space="preserve"> measurement configuration, it should send the request to the MN via a UE-associated procedure. </w:t>
      </w:r>
    </w:p>
    <w:p w:rsidR="00985F36" w:rsidRPr="002C1815" w:rsidRDefault="00985F36" w:rsidP="00985F36">
      <w:pPr>
        <w:spacing w:before="120" w:after="0"/>
        <w:rPr>
          <w:rFonts w:ascii="Calibri" w:hAnsi="Calibri" w:cs="Calibri"/>
          <w:i/>
          <w:iCs/>
          <w:color w:val="00B050"/>
          <w:kern w:val="2"/>
          <w:sz w:val="16"/>
          <w:szCs w:val="16"/>
        </w:rPr>
      </w:pPr>
      <w:r w:rsidRPr="002C1815">
        <w:rPr>
          <w:rFonts w:ascii="Calibri" w:hAnsi="Calibri" w:cs="Calibri"/>
          <w:i/>
          <w:iCs/>
          <w:color w:val="00B050"/>
          <w:kern w:val="2"/>
          <w:sz w:val="16"/>
          <w:szCs w:val="16"/>
        </w:rPr>
        <w:t xml:space="preserve">The MN should inform the SN that a UE is configured with an m-based </w:t>
      </w:r>
      <w:proofErr w:type="spellStart"/>
      <w:r w:rsidRPr="002C1815">
        <w:rPr>
          <w:rFonts w:ascii="Calibri" w:hAnsi="Calibri" w:cs="Calibri"/>
          <w:i/>
          <w:iCs/>
          <w:color w:val="00B050"/>
          <w:kern w:val="2"/>
          <w:sz w:val="16"/>
          <w:szCs w:val="16"/>
        </w:rPr>
        <w:t>QoE</w:t>
      </w:r>
      <w:proofErr w:type="spellEnd"/>
      <w:r w:rsidRPr="002C1815">
        <w:rPr>
          <w:rFonts w:ascii="Calibri" w:hAnsi="Calibri" w:cs="Calibri"/>
          <w:i/>
          <w:iCs/>
          <w:color w:val="00B050"/>
          <w:kern w:val="2"/>
          <w:sz w:val="16"/>
          <w:szCs w:val="16"/>
        </w:rPr>
        <w:t xml:space="preserve"> measurement.</w:t>
      </w:r>
    </w:p>
    <w:p w:rsidR="00985F36" w:rsidRPr="002C1815" w:rsidRDefault="00985F36" w:rsidP="00985F36">
      <w:pPr>
        <w:spacing w:before="120" w:after="0"/>
        <w:rPr>
          <w:rFonts w:ascii="Calibri" w:eastAsia="MS Mincho" w:hAnsi="Calibri" w:cs="Calibri"/>
          <w:i/>
          <w:iCs/>
          <w:color w:val="00B050"/>
          <w:kern w:val="2"/>
          <w:sz w:val="16"/>
          <w:szCs w:val="16"/>
        </w:rPr>
      </w:pPr>
      <w:r w:rsidRPr="002C1815">
        <w:rPr>
          <w:rFonts w:ascii="Calibri" w:eastAsia="MS Mincho" w:hAnsi="Calibri" w:cs="Calibri"/>
          <w:i/>
          <w:iCs/>
          <w:color w:val="00B050"/>
          <w:kern w:val="2"/>
          <w:sz w:val="16"/>
          <w:szCs w:val="16"/>
        </w:rPr>
        <w:t xml:space="preserve">For an m-based </w:t>
      </w:r>
      <w:proofErr w:type="spellStart"/>
      <w:r w:rsidRPr="002C1815">
        <w:rPr>
          <w:rFonts w:ascii="Calibri" w:eastAsia="MS Mincho" w:hAnsi="Calibri" w:cs="Calibri"/>
          <w:i/>
          <w:iCs/>
          <w:color w:val="00B050"/>
          <w:kern w:val="2"/>
          <w:sz w:val="16"/>
          <w:szCs w:val="16"/>
        </w:rPr>
        <w:t>QoE</w:t>
      </w:r>
      <w:proofErr w:type="spellEnd"/>
      <w:r w:rsidRPr="002C1815">
        <w:rPr>
          <w:rFonts w:ascii="Calibri" w:eastAsia="MS Mincho" w:hAnsi="Calibri" w:cs="Calibri"/>
          <w:i/>
          <w:iCs/>
          <w:color w:val="00B050"/>
          <w:kern w:val="2"/>
          <w:sz w:val="16"/>
          <w:szCs w:val="16"/>
        </w:rPr>
        <w:t xml:space="preserve"> configuration in the case SN is interested in configuring a UE with an m-based </w:t>
      </w:r>
      <w:proofErr w:type="spellStart"/>
      <w:r w:rsidRPr="002C1815">
        <w:rPr>
          <w:rFonts w:ascii="Calibri" w:eastAsia="MS Mincho" w:hAnsi="Calibri" w:cs="Calibri"/>
          <w:i/>
          <w:iCs/>
          <w:color w:val="00B050"/>
          <w:kern w:val="2"/>
          <w:sz w:val="16"/>
          <w:szCs w:val="16"/>
        </w:rPr>
        <w:t>QoE</w:t>
      </w:r>
      <w:proofErr w:type="spellEnd"/>
      <w:r w:rsidRPr="002C1815">
        <w:rPr>
          <w:rFonts w:ascii="Calibri" w:eastAsia="MS Mincho" w:hAnsi="Calibri" w:cs="Calibri"/>
          <w:i/>
          <w:iCs/>
          <w:color w:val="00B050"/>
          <w:kern w:val="2"/>
          <w:sz w:val="16"/>
          <w:szCs w:val="16"/>
        </w:rPr>
        <w:t xml:space="preserve"> measurement configuration, the MN can decide and notify the SN whether:</w:t>
      </w:r>
    </w:p>
    <w:p w:rsidR="00985F36" w:rsidRPr="002C1815" w:rsidRDefault="00985F36" w:rsidP="00985F36">
      <w:pPr>
        <w:spacing w:before="120" w:after="0"/>
        <w:rPr>
          <w:rFonts w:ascii="Calibri" w:eastAsia="MS Mincho" w:hAnsi="Calibri" w:cs="Calibri"/>
          <w:i/>
          <w:iCs/>
          <w:color w:val="00B050"/>
          <w:kern w:val="2"/>
          <w:sz w:val="16"/>
          <w:szCs w:val="16"/>
        </w:rPr>
      </w:pPr>
      <w:r w:rsidRPr="002C1815">
        <w:rPr>
          <w:rFonts w:ascii="Calibri" w:eastAsia="MS Mincho" w:hAnsi="Calibri" w:cs="Calibri"/>
          <w:i/>
          <w:iCs/>
          <w:color w:val="00B050"/>
          <w:kern w:val="2"/>
          <w:sz w:val="16"/>
          <w:szCs w:val="16"/>
        </w:rPr>
        <w:t>The MN shall send the configuration information to the UE, or</w:t>
      </w:r>
    </w:p>
    <w:p w:rsidR="00985F36" w:rsidRPr="002C1815" w:rsidRDefault="00985F36" w:rsidP="00985F36">
      <w:pPr>
        <w:spacing w:before="120" w:after="0"/>
        <w:rPr>
          <w:rFonts w:ascii="Calibri" w:eastAsia="MS Mincho" w:hAnsi="Calibri" w:cs="Calibri"/>
          <w:i/>
          <w:iCs/>
          <w:color w:val="00B050"/>
          <w:kern w:val="2"/>
          <w:sz w:val="16"/>
          <w:szCs w:val="16"/>
        </w:rPr>
      </w:pPr>
      <w:r w:rsidRPr="002C1815">
        <w:rPr>
          <w:rFonts w:ascii="Calibri" w:eastAsia="MS Mincho" w:hAnsi="Calibri" w:cs="Calibri"/>
          <w:i/>
          <w:iCs/>
          <w:color w:val="00B050"/>
          <w:kern w:val="2"/>
          <w:sz w:val="16"/>
          <w:szCs w:val="16"/>
        </w:rPr>
        <w:t>The SN should send the configuration to the UE directly, or</w:t>
      </w:r>
    </w:p>
    <w:p w:rsidR="00985F36" w:rsidRPr="002C1815" w:rsidRDefault="00985F36" w:rsidP="00985F36">
      <w:pPr>
        <w:spacing w:before="120" w:after="0"/>
        <w:rPr>
          <w:rFonts w:ascii="Calibri" w:eastAsia="MS Mincho" w:hAnsi="Calibri" w:cs="Calibri"/>
          <w:i/>
          <w:iCs/>
          <w:color w:val="00B050"/>
          <w:kern w:val="2"/>
          <w:sz w:val="16"/>
          <w:szCs w:val="16"/>
        </w:rPr>
      </w:pPr>
      <w:r w:rsidRPr="002C1815">
        <w:rPr>
          <w:rFonts w:ascii="Calibri" w:eastAsia="MS Mincho" w:hAnsi="Calibri" w:cs="Calibri"/>
          <w:i/>
          <w:iCs/>
          <w:color w:val="00B050"/>
          <w:kern w:val="2"/>
          <w:sz w:val="16"/>
          <w:szCs w:val="16"/>
        </w:rPr>
        <w:t>The SN should send the configuration information to the UE via the MN (inside a container).</w:t>
      </w:r>
    </w:p>
    <w:p w:rsidR="00985F36" w:rsidRPr="002C1815" w:rsidRDefault="00985F36" w:rsidP="00985F36">
      <w:pPr>
        <w:spacing w:before="120" w:after="0"/>
        <w:rPr>
          <w:rFonts w:ascii="Calibri" w:eastAsia="MS Mincho" w:hAnsi="Calibri" w:cs="Calibri"/>
          <w:i/>
          <w:color w:val="FF0000"/>
          <w:sz w:val="16"/>
          <w:szCs w:val="16"/>
        </w:rPr>
      </w:pPr>
      <w:r w:rsidRPr="002C1815">
        <w:rPr>
          <w:rFonts w:ascii="Calibri" w:eastAsia="MS Mincho" w:hAnsi="Calibri" w:cs="Calibri"/>
          <w:i/>
          <w:color w:val="FF0000"/>
          <w:sz w:val="16"/>
          <w:szCs w:val="16"/>
        </w:rPr>
        <w:t xml:space="preserve">In NR-DC, a node can configure the UE with an m-based </w:t>
      </w:r>
      <w:proofErr w:type="spellStart"/>
      <w:r w:rsidRPr="002C1815">
        <w:rPr>
          <w:rFonts w:ascii="Calibri" w:eastAsia="MS Mincho" w:hAnsi="Calibri" w:cs="Calibri"/>
          <w:i/>
          <w:color w:val="FF0000"/>
          <w:sz w:val="16"/>
          <w:szCs w:val="16"/>
        </w:rPr>
        <w:t>QoE</w:t>
      </w:r>
      <w:proofErr w:type="spellEnd"/>
      <w:r w:rsidRPr="002C1815">
        <w:rPr>
          <w:rFonts w:ascii="Calibri" w:eastAsia="MS Mincho" w:hAnsi="Calibri" w:cs="Calibri"/>
          <w:i/>
          <w:color w:val="FF0000"/>
          <w:sz w:val="16"/>
          <w:szCs w:val="16"/>
        </w:rPr>
        <w:t xml:space="preserve"> configuration only if it has received this configuration from the OAM, and if it serves the UE by a cell within the area scope.</w:t>
      </w:r>
    </w:p>
    <w:p w:rsidR="00985F36" w:rsidRPr="002C1815" w:rsidRDefault="00985F36" w:rsidP="00985F36">
      <w:pPr>
        <w:pStyle w:val="listparagraph3"/>
        <w:spacing w:before="120" w:beforeAutospacing="0" w:after="0" w:afterAutospacing="0"/>
        <w:contextualSpacing/>
        <w:rPr>
          <w:rFonts w:eastAsia="MS Mincho"/>
          <w:i/>
          <w:iCs/>
          <w:color w:val="00B050"/>
          <w:kern w:val="2"/>
          <w:sz w:val="16"/>
          <w:szCs w:val="16"/>
        </w:rPr>
      </w:pPr>
      <w:r w:rsidRPr="002C1815">
        <w:rPr>
          <w:rFonts w:eastAsia="MS Mincho"/>
          <w:i/>
          <w:iCs/>
          <w:color w:val="00B050"/>
          <w:kern w:val="2"/>
          <w:sz w:val="16"/>
          <w:szCs w:val="16"/>
        </w:rPr>
        <w:t xml:space="preserve">The MN is responsible for RRC ID allocation for m-based sessions configured by the MN or SN, and notifies the allocated RRC ID(s) to the SN. </w:t>
      </w:r>
    </w:p>
    <w:p w:rsidR="00985F36" w:rsidRPr="002C1815" w:rsidRDefault="00985F36" w:rsidP="00985F36">
      <w:pPr>
        <w:pStyle w:val="listparagraph3"/>
        <w:spacing w:before="120" w:beforeAutospacing="0" w:after="0" w:afterAutospacing="0"/>
        <w:contextualSpacing/>
        <w:rPr>
          <w:rFonts w:eastAsia="MS Mincho"/>
          <w:i/>
          <w:color w:val="FF0000"/>
          <w:sz w:val="16"/>
          <w:szCs w:val="16"/>
          <w:lang w:eastAsia="en-US"/>
        </w:rPr>
      </w:pPr>
      <w:r w:rsidRPr="002C1815">
        <w:rPr>
          <w:rFonts w:eastAsia="MS Mincho"/>
          <w:i/>
          <w:color w:val="FF0000"/>
          <w:sz w:val="16"/>
          <w:szCs w:val="16"/>
          <w:lang w:eastAsia="en-US"/>
        </w:rPr>
        <w:t>FFS on w</w:t>
      </w:r>
      <w:r>
        <w:rPr>
          <w:rFonts w:eastAsia="MS Mincho"/>
          <w:i/>
          <w:color w:val="FF0000"/>
          <w:sz w:val="16"/>
          <w:szCs w:val="16"/>
          <w:lang w:eastAsia="en-US"/>
        </w:rPr>
        <w:t>hether a pool of RRC ID is spli</w:t>
      </w:r>
      <w:r w:rsidRPr="002C1815">
        <w:rPr>
          <w:rFonts w:eastAsia="MS Mincho"/>
          <w:i/>
          <w:color w:val="FF0000"/>
          <w:sz w:val="16"/>
          <w:szCs w:val="16"/>
          <w:lang w:eastAsia="en-US"/>
        </w:rPr>
        <w:t>t between MN and SN or whether it is per measurement.</w:t>
      </w:r>
    </w:p>
    <w:p w:rsidR="00985F36" w:rsidRPr="002C1815" w:rsidRDefault="00985F36" w:rsidP="00985F36">
      <w:pPr>
        <w:spacing w:before="120" w:after="0"/>
        <w:rPr>
          <w:rFonts w:ascii="Calibri" w:eastAsia="MS Mincho" w:hAnsi="Calibri" w:cs="Calibri"/>
          <w:i/>
          <w:iCs/>
          <w:color w:val="00B050"/>
          <w:kern w:val="2"/>
          <w:sz w:val="16"/>
          <w:szCs w:val="16"/>
        </w:rPr>
      </w:pPr>
      <w:r w:rsidRPr="002C1815">
        <w:rPr>
          <w:rFonts w:ascii="Calibri" w:eastAsia="MS Mincho" w:hAnsi="Calibri" w:cs="Calibri"/>
          <w:i/>
          <w:iCs/>
          <w:color w:val="00B050"/>
          <w:kern w:val="2"/>
          <w:sz w:val="16"/>
          <w:szCs w:val="16"/>
        </w:rPr>
        <w:t xml:space="preserve">To determine which node(s) provide the bearers carrying an application session, a node can configure </w:t>
      </w:r>
      <w:proofErr w:type="spellStart"/>
      <w:r w:rsidRPr="002C1815">
        <w:rPr>
          <w:rFonts w:ascii="Calibri" w:eastAsia="MS Mincho" w:hAnsi="Calibri" w:cs="Calibri"/>
          <w:i/>
          <w:iCs/>
          <w:color w:val="00B050"/>
          <w:kern w:val="2"/>
          <w:sz w:val="16"/>
          <w:szCs w:val="16"/>
        </w:rPr>
        <w:t>RVQoE</w:t>
      </w:r>
      <w:proofErr w:type="spellEnd"/>
      <w:r w:rsidRPr="002C1815">
        <w:rPr>
          <w:rFonts w:ascii="Calibri" w:eastAsia="MS Mincho" w:hAnsi="Calibri" w:cs="Calibri"/>
          <w:i/>
          <w:iCs/>
          <w:color w:val="00B050"/>
          <w:kern w:val="2"/>
          <w:sz w:val="16"/>
          <w:szCs w:val="16"/>
        </w:rPr>
        <w:t xml:space="preserve"> measurements at a UE in NR-DC:</w:t>
      </w:r>
    </w:p>
    <w:p w:rsidR="00985F36" w:rsidRPr="002C1815" w:rsidRDefault="00985F36" w:rsidP="00985F36">
      <w:pPr>
        <w:numPr>
          <w:ilvl w:val="0"/>
          <w:numId w:val="12"/>
        </w:numPr>
        <w:spacing w:before="120" w:after="0"/>
        <w:rPr>
          <w:rFonts w:ascii="Calibri" w:eastAsia="MS Mincho" w:hAnsi="Calibri" w:cs="Calibri"/>
          <w:i/>
          <w:iCs/>
          <w:color w:val="00B050"/>
          <w:kern w:val="2"/>
          <w:sz w:val="16"/>
          <w:szCs w:val="16"/>
        </w:rPr>
      </w:pPr>
      <w:r w:rsidRPr="002C1815">
        <w:rPr>
          <w:rFonts w:ascii="Calibri" w:eastAsia="MS Mincho" w:hAnsi="Calibri" w:cs="Calibri"/>
          <w:i/>
          <w:iCs/>
          <w:color w:val="00B050"/>
          <w:kern w:val="2"/>
          <w:sz w:val="16"/>
          <w:szCs w:val="16"/>
        </w:rPr>
        <w:t xml:space="preserve">For the first </w:t>
      </w:r>
      <w:proofErr w:type="spellStart"/>
      <w:r w:rsidRPr="002C1815">
        <w:rPr>
          <w:rFonts w:ascii="Calibri" w:eastAsia="MS Mincho" w:hAnsi="Calibri" w:cs="Calibri"/>
          <w:i/>
          <w:iCs/>
          <w:color w:val="00B050"/>
          <w:kern w:val="2"/>
          <w:sz w:val="16"/>
          <w:szCs w:val="16"/>
        </w:rPr>
        <w:t>RVQoE</w:t>
      </w:r>
      <w:proofErr w:type="spellEnd"/>
      <w:r w:rsidRPr="002C1815">
        <w:rPr>
          <w:rFonts w:ascii="Calibri" w:eastAsia="MS Mincho" w:hAnsi="Calibri" w:cs="Calibri"/>
          <w:i/>
          <w:iCs/>
          <w:color w:val="00B050"/>
          <w:kern w:val="2"/>
          <w:sz w:val="16"/>
          <w:szCs w:val="16"/>
        </w:rPr>
        <w:t xml:space="preserve"> configuration, it is blindly configured by MN or SN.</w:t>
      </w:r>
    </w:p>
    <w:p w:rsidR="00985F36" w:rsidRPr="002C1815" w:rsidRDefault="00985F36" w:rsidP="00985F36">
      <w:pPr>
        <w:numPr>
          <w:ilvl w:val="0"/>
          <w:numId w:val="12"/>
        </w:numPr>
        <w:spacing w:before="120" w:after="0"/>
        <w:rPr>
          <w:rFonts w:ascii="Calibri" w:eastAsia="MS Mincho" w:hAnsi="Calibri" w:cs="Calibri"/>
          <w:i/>
          <w:iCs/>
          <w:color w:val="00B050"/>
          <w:kern w:val="2"/>
          <w:sz w:val="16"/>
          <w:szCs w:val="16"/>
        </w:rPr>
      </w:pPr>
      <w:r w:rsidRPr="002C1815">
        <w:rPr>
          <w:rFonts w:ascii="Calibri" w:eastAsia="MS Mincho" w:hAnsi="Calibri" w:cs="Calibri"/>
          <w:i/>
          <w:iCs/>
          <w:color w:val="00B050"/>
          <w:kern w:val="2"/>
          <w:sz w:val="16"/>
          <w:szCs w:val="16"/>
        </w:rPr>
        <w:t xml:space="preserve">From the PDU session ID and QFI in the first </w:t>
      </w:r>
      <w:proofErr w:type="spellStart"/>
      <w:r w:rsidRPr="002C1815">
        <w:rPr>
          <w:rFonts w:ascii="Calibri" w:eastAsia="MS Mincho" w:hAnsi="Calibri" w:cs="Calibri"/>
          <w:i/>
          <w:iCs/>
          <w:color w:val="00B050"/>
          <w:kern w:val="2"/>
          <w:sz w:val="16"/>
          <w:szCs w:val="16"/>
        </w:rPr>
        <w:t>RVQoE</w:t>
      </w:r>
      <w:proofErr w:type="spellEnd"/>
      <w:r w:rsidRPr="002C1815">
        <w:rPr>
          <w:rFonts w:ascii="Calibri" w:eastAsia="MS Mincho" w:hAnsi="Calibri" w:cs="Calibri"/>
          <w:i/>
          <w:iCs/>
          <w:color w:val="00B050"/>
          <w:kern w:val="2"/>
          <w:sz w:val="16"/>
          <w:szCs w:val="16"/>
        </w:rPr>
        <w:t xml:space="preserve"> report this node determines which node(s) provide the bearer(s) associated to the corresponding application session.</w:t>
      </w:r>
    </w:p>
    <w:p w:rsidR="00985F36" w:rsidRPr="002C1815" w:rsidRDefault="00985F36" w:rsidP="00985F36">
      <w:pPr>
        <w:numPr>
          <w:ilvl w:val="0"/>
          <w:numId w:val="12"/>
        </w:numPr>
        <w:spacing w:before="120" w:after="0"/>
        <w:rPr>
          <w:rFonts w:ascii="Calibri" w:eastAsia="MS Mincho" w:hAnsi="Calibri" w:cs="Calibri"/>
          <w:i/>
          <w:iCs/>
          <w:color w:val="00B050"/>
          <w:kern w:val="2"/>
          <w:sz w:val="16"/>
          <w:szCs w:val="16"/>
        </w:rPr>
      </w:pPr>
      <w:r w:rsidRPr="002C1815">
        <w:rPr>
          <w:rFonts w:ascii="Calibri" w:eastAsia="MS Mincho" w:hAnsi="Calibri" w:cs="Calibri"/>
          <w:i/>
          <w:iCs/>
          <w:color w:val="00B050"/>
          <w:kern w:val="2"/>
          <w:sz w:val="16"/>
          <w:szCs w:val="16"/>
        </w:rPr>
        <w:t xml:space="preserve">After the node determines which node(s) carry the session including bearer type change, the </w:t>
      </w:r>
      <w:proofErr w:type="spellStart"/>
      <w:r w:rsidRPr="002C1815">
        <w:rPr>
          <w:rFonts w:ascii="Calibri" w:eastAsia="MS Mincho" w:hAnsi="Calibri" w:cs="Calibri"/>
          <w:i/>
          <w:iCs/>
          <w:color w:val="00B050"/>
          <w:kern w:val="2"/>
          <w:sz w:val="16"/>
          <w:szCs w:val="16"/>
        </w:rPr>
        <w:t>RVQoE</w:t>
      </w:r>
      <w:proofErr w:type="spellEnd"/>
      <w:r w:rsidRPr="002C1815">
        <w:rPr>
          <w:rFonts w:ascii="Calibri" w:eastAsia="MS Mincho" w:hAnsi="Calibri" w:cs="Calibri"/>
          <w:i/>
          <w:iCs/>
          <w:color w:val="00B050"/>
          <w:kern w:val="2"/>
          <w:sz w:val="16"/>
          <w:szCs w:val="16"/>
        </w:rPr>
        <w:t xml:space="preserve"> configuration may be modified.</w:t>
      </w:r>
    </w:p>
    <w:p w:rsidR="00985F36" w:rsidRPr="002C1815" w:rsidRDefault="00985F36" w:rsidP="00985F36">
      <w:pPr>
        <w:spacing w:before="120" w:after="0"/>
        <w:rPr>
          <w:rFonts w:ascii="Calibri" w:eastAsia="MS Mincho" w:hAnsi="Calibri" w:cs="Calibri"/>
          <w:i/>
          <w:iCs/>
          <w:color w:val="00B050"/>
          <w:kern w:val="2"/>
          <w:sz w:val="16"/>
          <w:szCs w:val="16"/>
        </w:rPr>
      </w:pPr>
      <w:r w:rsidRPr="002C1815">
        <w:rPr>
          <w:rFonts w:ascii="Calibri" w:eastAsia="MS Mincho" w:hAnsi="Calibri" w:cs="Calibri"/>
          <w:i/>
          <w:iCs/>
          <w:color w:val="00B050"/>
          <w:kern w:val="2"/>
          <w:sz w:val="16"/>
          <w:szCs w:val="16"/>
        </w:rPr>
        <w:t xml:space="preserve">If a node receives an </w:t>
      </w:r>
      <w:proofErr w:type="spellStart"/>
      <w:r w:rsidRPr="002C1815">
        <w:rPr>
          <w:rFonts w:ascii="Calibri" w:eastAsia="MS Mincho" w:hAnsi="Calibri" w:cs="Calibri"/>
          <w:i/>
          <w:iCs/>
          <w:color w:val="00B050"/>
          <w:kern w:val="2"/>
          <w:sz w:val="16"/>
          <w:szCs w:val="16"/>
        </w:rPr>
        <w:t>RVQoE</w:t>
      </w:r>
      <w:proofErr w:type="spellEnd"/>
      <w:r w:rsidRPr="002C1815">
        <w:rPr>
          <w:rFonts w:ascii="Calibri" w:eastAsia="MS Mincho" w:hAnsi="Calibri" w:cs="Calibri"/>
          <w:i/>
          <w:iCs/>
          <w:color w:val="00B050"/>
          <w:kern w:val="2"/>
          <w:sz w:val="16"/>
          <w:szCs w:val="16"/>
        </w:rPr>
        <w:t xml:space="preserve"> report from a UE in NR-DC, and determines that the bearers for the application session are also or only provided by the peer node, this node can send the received </w:t>
      </w:r>
      <w:proofErr w:type="spellStart"/>
      <w:r w:rsidRPr="002C1815">
        <w:rPr>
          <w:rFonts w:ascii="Calibri" w:eastAsia="MS Mincho" w:hAnsi="Calibri" w:cs="Calibri"/>
          <w:i/>
          <w:iCs/>
          <w:color w:val="00B050"/>
          <w:kern w:val="2"/>
          <w:sz w:val="16"/>
          <w:szCs w:val="16"/>
        </w:rPr>
        <w:t>RVQoE</w:t>
      </w:r>
      <w:proofErr w:type="spellEnd"/>
      <w:r w:rsidRPr="002C1815">
        <w:rPr>
          <w:rFonts w:ascii="Calibri" w:eastAsia="MS Mincho" w:hAnsi="Calibri" w:cs="Calibri"/>
          <w:i/>
          <w:iCs/>
          <w:color w:val="00B050"/>
          <w:kern w:val="2"/>
          <w:sz w:val="16"/>
          <w:szCs w:val="16"/>
        </w:rPr>
        <w:t xml:space="preserve"> report to the peer node.</w:t>
      </w:r>
    </w:p>
    <w:p w:rsidR="00985F36" w:rsidRPr="00917F8B" w:rsidRDefault="00985F36" w:rsidP="00985F36">
      <w:pPr>
        <w:spacing w:before="120" w:after="0"/>
        <w:rPr>
          <w:rFonts w:ascii="Calibri" w:eastAsia="MS Mincho" w:hAnsi="Calibri" w:cs="Calibri"/>
          <w:i/>
          <w:color w:val="FF0000"/>
          <w:sz w:val="16"/>
          <w:szCs w:val="16"/>
        </w:rPr>
      </w:pPr>
      <w:r w:rsidRPr="002C1815">
        <w:rPr>
          <w:rFonts w:ascii="Calibri" w:eastAsia="MS Mincho" w:hAnsi="Calibri" w:cs="Calibri"/>
          <w:i/>
          <w:iCs/>
          <w:color w:val="00B050"/>
          <w:kern w:val="2"/>
          <w:sz w:val="16"/>
          <w:szCs w:val="16"/>
        </w:rPr>
        <w:t xml:space="preserve">Turn WA to agreement: SN can send an </w:t>
      </w:r>
      <w:proofErr w:type="spellStart"/>
      <w:r w:rsidRPr="002C1815">
        <w:rPr>
          <w:rFonts w:ascii="Calibri" w:eastAsia="MS Mincho" w:hAnsi="Calibri" w:cs="Calibri"/>
          <w:i/>
          <w:iCs/>
          <w:color w:val="00B050"/>
          <w:kern w:val="2"/>
          <w:sz w:val="16"/>
          <w:szCs w:val="16"/>
        </w:rPr>
        <w:t>RVQoE</w:t>
      </w:r>
      <w:proofErr w:type="spellEnd"/>
      <w:r w:rsidRPr="002C1815">
        <w:rPr>
          <w:rFonts w:ascii="Calibri" w:eastAsia="MS Mincho" w:hAnsi="Calibri" w:cs="Calibri"/>
          <w:i/>
          <w:iCs/>
          <w:color w:val="00B050"/>
          <w:kern w:val="2"/>
          <w:sz w:val="16"/>
          <w:szCs w:val="16"/>
        </w:rPr>
        <w:t xml:space="preserve"> configuration to the UE.</w:t>
      </w:r>
    </w:p>
    <w:p w:rsidR="008040B0" w:rsidRDefault="0092633B" w:rsidP="008040B0">
      <w:pPr>
        <w:pStyle w:val="1"/>
        <w:rPr>
          <w:rFonts w:eastAsiaTheme="minorEastAsia"/>
          <w:lang w:val="en-US" w:eastAsia="zh-CN"/>
        </w:rPr>
      </w:pPr>
      <w:r>
        <w:t>Discussion</w:t>
      </w:r>
    </w:p>
    <w:p w:rsidR="00730948" w:rsidRDefault="00F516FD" w:rsidP="00961D7C">
      <w:pPr>
        <w:rPr>
          <w:rFonts w:eastAsiaTheme="minorEastAsia"/>
          <w:lang w:eastAsia="zh-CN"/>
        </w:rPr>
      </w:pPr>
      <w:r w:rsidRPr="00835B16">
        <w:rPr>
          <w:rFonts w:eastAsiaTheme="minorEastAsia"/>
          <w:lang w:eastAsia="zh-CN"/>
        </w:rPr>
        <w:t xml:space="preserve">In last RAN3 meeting, </w:t>
      </w:r>
      <w:r w:rsidR="00D00E48" w:rsidRPr="00835B16">
        <w:rPr>
          <w:rFonts w:eastAsiaTheme="minorEastAsia"/>
          <w:lang w:eastAsia="zh-CN"/>
        </w:rPr>
        <w:t xml:space="preserve">RAN3 had a good progress for the case that the SN is interested </w:t>
      </w:r>
      <w:r w:rsidR="00835B16" w:rsidRPr="00835B16">
        <w:rPr>
          <w:rFonts w:eastAsiaTheme="minorEastAsia"/>
          <w:lang w:eastAsia="zh-CN"/>
        </w:rPr>
        <w:t xml:space="preserve">in configuring a UE with an m-based </w:t>
      </w:r>
      <w:proofErr w:type="spellStart"/>
      <w:r w:rsidR="00835B16" w:rsidRPr="00835B16">
        <w:rPr>
          <w:rFonts w:eastAsiaTheme="minorEastAsia"/>
          <w:lang w:eastAsia="zh-CN"/>
        </w:rPr>
        <w:t>QoE</w:t>
      </w:r>
      <w:proofErr w:type="spellEnd"/>
      <w:r w:rsidR="00835B16" w:rsidRPr="00835B16">
        <w:rPr>
          <w:rFonts w:eastAsiaTheme="minorEastAsia"/>
          <w:lang w:eastAsia="zh-CN"/>
        </w:rPr>
        <w:t>. Based on the related agreement, the possible signalling can be shown as in Figure 1</w:t>
      </w:r>
    </w:p>
    <w:p w:rsidR="005D391D" w:rsidRDefault="009D4B2F" w:rsidP="005D391D">
      <w:pPr>
        <w:keepNext/>
        <w:jc w:val="center"/>
      </w:pPr>
      <w:r>
        <w:object w:dxaOrig="10431" w:dyaOrig="9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70.3pt;height:329.5pt" o:ole="">
            <v:imagedata r:id="rId8" o:title=""/>
          </v:shape>
          <o:OLEObject Type="Embed" ProgID="Visio.Drawing.15" ShapeID="_x0000_i1042" DrawAspect="Content" ObjectID="_1742382763" r:id="rId9"/>
        </w:object>
      </w:r>
    </w:p>
    <w:p w:rsidR="005D391D" w:rsidRDefault="005D391D" w:rsidP="005D391D">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stage 2 procedure</w:t>
      </w:r>
    </w:p>
    <w:p w:rsidR="005D391D" w:rsidRDefault="005D391D" w:rsidP="005D391D">
      <w:pPr>
        <w:spacing w:before="120" w:after="0"/>
        <w:rPr>
          <w:rFonts w:eastAsiaTheme="minorEastAsia"/>
          <w:lang w:eastAsia="zh-CN"/>
        </w:rPr>
      </w:pPr>
      <w:r w:rsidRPr="005D391D">
        <w:rPr>
          <w:rFonts w:eastAsiaTheme="minorEastAsia"/>
          <w:lang w:eastAsia="zh-CN"/>
        </w:rPr>
        <w:t xml:space="preserve">Step </w:t>
      </w:r>
      <w:r w:rsidRPr="005D391D">
        <w:rPr>
          <w:rFonts w:eastAsiaTheme="minorEastAsia"/>
          <w:lang w:eastAsia="zh-CN"/>
        </w:rPr>
        <w:t>1</w:t>
      </w:r>
      <w:r w:rsidRPr="005D391D">
        <w:rPr>
          <w:rFonts w:eastAsiaTheme="minorEastAsia"/>
          <w:lang w:eastAsia="zh-CN"/>
        </w:rPr>
        <w:t>,</w:t>
      </w:r>
      <w:r w:rsidRPr="005D391D">
        <w:rPr>
          <w:rFonts w:eastAsiaTheme="minorEastAsia"/>
          <w:lang w:eastAsia="zh-CN"/>
        </w:rPr>
        <w:t xml:space="preserve"> MN inform SN that a UE is configured with an m-based </w:t>
      </w:r>
      <w:proofErr w:type="spellStart"/>
      <w:r w:rsidRPr="005D391D">
        <w:rPr>
          <w:rFonts w:eastAsiaTheme="minorEastAsia"/>
          <w:lang w:eastAsia="zh-CN"/>
        </w:rPr>
        <w:t>QoE</w:t>
      </w:r>
      <w:proofErr w:type="spellEnd"/>
      <w:r w:rsidRPr="005D391D">
        <w:rPr>
          <w:rFonts w:eastAsiaTheme="minorEastAsia"/>
          <w:lang w:eastAsia="zh-CN"/>
        </w:rPr>
        <w:t xml:space="preserve"> measurement. This is based on the agreement (</w:t>
      </w:r>
      <w:r w:rsidRPr="005D391D">
        <w:rPr>
          <w:rFonts w:ascii="Calibri" w:hAnsi="Calibri" w:cs="Calibri"/>
          <w:i/>
          <w:iCs/>
          <w:color w:val="00B050"/>
          <w:kern w:val="2"/>
        </w:rPr>
        <w:t xml:space="preserve">The MN should inform the SN that a UE is configured with an m-based </w:t>
      </w:r>
      <w:proofErr w:type="spellStart"/>
      <w:r w:rsidRPr="005D391D">
        <w:rPr>
          <w:rFonts w:ascii="Calibri" w:hAnsi="Calibri" w:cs="Calibri"/>
          <w:i/>
          <w:iCs/>
          <w:color w:val="00B050"/>
          <w:kern w:val="2"/>
        </w:rPr>
        <w:t>QoE</w:t>
      </w:r>
      <w:proofErr w:type="spellEnd"/>
      <w:r w:rsidRPr="005D391D">
        <w:rPr>
          <w:rFonts w:ascii="Calibri" w:hAnsi="Calibri" w:cs="Calibri"/>
          <w:i/>
          <w:iCs/>
          <w:color w:val="00B050"/>
          <w:kern w:val="2"/>
        </w:rPr>
        <w:t xml:space="preserve"> measurement.</w:t>
      </w:r>
      <w:r w:rsidRPr="005D391D">
        <w:rPr>
          <w:rFonts w:eastAsiaTheme="minorEastAsia"/>
          <w:lang w:eastAsia="zh-CN"/>
        </w:rPr>
        <w:t xml:space="preserve">). however, </w:t>
      </w:r>
      <w:r>
        <w:rPr>
          <w:rFonts w:eastAsiaTheme="minorEastAsia"/>
          <w:lang w:eastAsia="zh-CN"/>
        </w:rPr>
        <w:t>we didn’t discuss when to send this information and the purpose of this information,</w:t>
      </w:r>
      <w:r w:rsidR="001161AA">
        <w:rPr>
          <w:rFonts w:eastAsiaTheme="minorEastAsia"/>
          <w:lang w:eastAsia="zh-CN"/>
        </w:rPr>
        <w:t xml:space="preserve"> we think this information should be transferred before SN send the interest indication to MN, it can be used for SN to decide whether to send the interest indication. </w:t>
      </w:r>
    </w:p>
    <w:p w:rsidR="001161AA" w:rsidRPr="005D391D" w:rsidRDefault="001161AA" w:rsidP="005D391D">
      <w:pPr>
        <w:spacing w:before="120" w:after="0"/>
        <w:rPr>
          <w:rFonts w:ascii="Calibri" w:hAnsi="Calibri" w:cs="Calibri"/>
          <w:i/>
          <w:iCs/>
          <w:color w:val="00B050"/>
          <w:kern w:val="2"/>
        </w:rPr>
      </w:pPr>
      <w:r>
        <w:rPr>
          <w:rFonts w:eastAsiaTheme="minorEastAsia"/>
          <w:lang w:eastAsia="zh-CN"/>
        </w:rPr>
        <w:t>Step 2, if SN is interested, the SN send the interest indication to</w:t>
      </w:r>
      <w:r w:rsidR="007B5DC3">
        <w:rPr>
          <w:rFonts w:eastAsiaTheme="minorEastAsia"/>
          <w:lang w:eastAsia="zh-CN"/>
        </w:rPr>
        <w:t xml:space="preserve"> MN. </w:t>
      </w:r>
      <w:r w:rsidR="00567357">
        <w:rPr>
          <w:rFonts w:eastAsiaTheme="minorEastAsia"/>
          <w:lang w:eastAsia="zh-CN"/>
        </w:rPr>
        <w:t xml:space="preserve">In addition, we think the SN should also notify whether it support the SRBs for sending </w:t>
      </w:r>
      <w:proofErr w:type="spellStart"/>
      <w:r w:rsidR="00567357">
        <w:rPr>
          <w:rFonts w:eastAsiaTheme="minorEastAsia"/>
          <w:lang w:eastAsia="zh-CN"/>
        </w:rPr>
        <w:t>QoE</w:t>
      </w:r>
      <w:proofErr w:type="spellEnd"/>
      <w:r w:rsidR="00567357">
        <w:rPr>
          <w:rFonts w:eastAsiaTheme="minorEastAsia"/>
          <w:lang w:eastAsia="zh-CN"/>
        </w:rPr>
        <w:t xml:space="preserve"> configuration and reporting</w:t>
      </w:r>
      <w:r w:rsidR="003D40DC">
        <w:rPr>
          <w:rFonts w:eastAsiaTheme="minorEastAsia"/>
          <w:lang w:eastAsia="zh-CN"/>
        </w:rPr>
        <w:t xml:space="preserve">, then MN can take that into account to decide how to send the </w:t>
      </w:r>
      <w:proofErr w:type="spellStart"/>
      <w:r w:rsidR="003D40DC">
        <w:rPr>
          <w:rFonts w:eastAsiaTheme="minorEastAsia"/>
          <w:lang w:eastAsia="zh-CN"/>
        </w:rPr>
        <w:t>QoE</w:t>
      </w:r>
      <w:proofErr w:type="spellEnd"/>
      <w:r w:rsidR="003D40DC">
        <w:rPr>
          <w:rFonts w:eastAsiaTheme="minorEastAsia"/>
          <w:lang w:eastAsia="zh-CN"/>
        </w:rPr>
        <w:t xml:space="preserve"> configuration and how to configure the reporting leg.</w:t>
      </w:r>
    </w:p>
    <w:p w:rsidR="0025633B" w:rsidRDefault="0025633B" w:rsidP="009D4B2F">
      <w:pPr>
        <w:spacing w:before="120" w:after="120"/>
        <w:rPr>
          <w:rFonts w:eastAsiaTheme="minorEastAsia"/>
          <w:lang w:eastAsia="zh-CN"/>
        </w:rPr>
      </w:pPr>
      <w:r w:rsidRPr="0025633B">
        <w:rPr>
          <w:rFonts w:eastAsiaTheme="minorEastAsia"/>
          <w:lang w:eastAsia="zh-CN"/>
        </w:rPr>
        <w:t xml:space="preserve">Step 3, </w:t>
      </w:r>
      <w:r w:rsidR="003D40DC">
        <w:rPr>
          <w:rFonts w:eastAsiaTheme="minorEastAsia"/>
          <w:lang w:eastAsia="zh-CN"/>
        </w:rPr>
        <w:t xml:space="preserve">if MN decides to configure the </w:t>
      </w:r>
      <w:proofErr w:type="spellStart"/>
      <w:r w:rsidR="003D40DC">
        <w:rPr>
          <w:rFonts w:eastAsiaTheme="minorEastAsia"/>
          <w:lang w:eastAsia="zh-CN"/>
        </w:rPr>
        <w:t>QoE</w:t>
      </w:r>
      <w:proofErr w:type="spellEnd"/>
      <w:r w:rsidR="003D40DC">
        <w:rPr>
          <w:rFonts w:eastAsiaTheme="minorEastAsia"/>
          <w:lang w:eastAsia="zh-CN"/>
        </w:rPr>
        <w:t xml:space="preserve"> indicate by SN, MN should</w:t>
      </w:r>
      <w:r>
        <w:rPr>
          <w:rFonts w:eastAsiaTheme="minorEastAsia"/>
          <w:lang w:eastAsia="zh-CN"/>
        </w:rPr>
        <w:t xml:space="preserve"> </w:t>
      </w:r>
      <w:r w:rsidR="009D4B2F">
        <w:rPr>
          <w:rFonts w:eastAsiaTheme="minorEastAsia"/>
          <w:lang w:eastAsia="zh-CN"/>
        </w:rPr>
        <w:t>response</w:t>
      </w:r>
      <w:r w:rsidR="003D40DC">
        <w:rPr>
          <w:rFonts w:eastAsiaTheme="minorEastAsia"/>
          <w:lang w:eastAsia="zh-CN"/>
        </w:rPr>
        <w:t xml:space="preserve"> SN, including</w:t>
      </w:r>
      <w:r w:rsidR="009D4B2F">
        <w:rPr>
          <w:rFonts w:eastAsiaTheme="minorEastAsia"/>
          <w:lang w:eastAsia="zh-CN"/>
        </w:rPr>
        <w:t xml:space="preserve"> the assigned RRC ID</w:t>
      </w:r>
      <w:r>
        <w:rPr>
          <w:rFonts w:eastAsiaTheme="minorEastAsia"/>
          <w:lang w:eastAsia="zh-CN"/>
        </w:rPr>
        <w:t xml:space="preserve"> </w:t>
      </w:r>
      <w:r w:rsidR="009D4B2F">
        <w:rPr>
          <w:rFonts w:eastAsiaTheme="minorEastAsia"/>
          <w:lang w:eastAsia="zh-CN"/>
        </w:rPr>
        <w:t xml:space="preserve">for the requested </w:t>
      </w:r>
      <w:proofErr w:type="spellStart"/>
      <w:r w:rsidR="009D4B2F">
        <w:rPr>
          <w:rFonts w:eastAsiaTheme="minorEastAsia"/>
          <w:lang w:eastAsia="zh-CN"/>
        </w:rPr>
        <w:t>QoE</w:t>
      </w:r>
      <w:proofErr w:type="spellEnd"/>
      <w:r w:rsidR="009D4B2F">
        <w:rPr>
          <w:rFonts w:eastAsiaTheme="minorEastAsia"/>
          <w:lang w:eastAsia="zh-CN"/>
        </w:rPr>
        <w:t xml:space="preserve"> configuration from SN, </w:t>
      </w:r>
      <w:r w:rsidR="003D40DC">
        <w:rPr>
          <w:rFonts w:eastAsiaTheme="minorEastAsia"/>
          <w:lang w:eastAsia="zh-CN"/>
        </w:rPr>
        <w:t xml:space="preserve">information about how to send the </w:t>
      </w:r>
      <w:r>
        <w:rPr>
          <w:rFonts w:eastAsiaTheme="minorEastAsia"/>
          <w:lang w:eastAsia="zh-CN"/>
        </w:rPr>
        <w:t xml:space="preserve">configuration and </w:t>
      </w:r>
      <w:r w:rsidR="009D4B2F">
        <w:rPr>
          <w:rFonts w:eastAsiaTheme="minorEastAsia"/>
          <w:lang w:eastAsia="zh-CN"/>
        </w:rPr>
        <w:t xml:space="preserve">the SRB for </w:t>
      </w:r>
      <w:r>
        <w:rPr>
          <w:rFonts w:eastAsiaTheme="minorEastAsia"/>
          <w:lang w:eastAsia="zh-CN"/>
        </w:rPr>
        <w:t>reporting.</w:t>
      </w:r>
      <w:r w:rsidRPr="0025633B">
        <w:rPr>
          <w:rFonts w:eastAsiaTheme="minorEastAsia"/>
          <w:lang w:eastAsia="zh-CN"/>
        </w:rPr>
        <w:t xml:space="preserve"> </w:t>
      </w:r>
    </w:p>
    <w:p w:rsidR="009D4B2F" w:rsidRDefault="009D4B2F" w:rsidP="009D4B2F">
      <w:pPr>
        <w:spacing w:before="120" w:after="120"/>
        <w:rPr>
          <w:rFonts w:eastAsiaTheme="minorEastAsia"/>
          <w:lang w:eastAsia="zh-CN"/>
        </w:rPr>
      </w:pPr>
      <w:r>
        <w:rPr>
          <w:rFonts w:eastAsiaTheme="minorEastAsia"/>
          <w:lang w:eastAsia="zh-CN"/>
        </w:rPr>
        <w:t xml:space="preserve">Step 4a, </w:t>
      </w:r>
      <w:r w:rsidR="003D40DC">
        <w:rPr>
          <w:rFonts w:eastAsiaTheme="minorEastAsia"/>
          <w:lang w:eastAsia="zh-CN"/>
        </w:rPr>
        <w:t xml:space="preserve">if MN decide MN should send the </w:t>
      </w:r>
      <w:proofErr w:type="spellStart"/>
      <w:r w:rsidR="003D40DC">
        <w:rPr>
          <w:rFonts w:eastAsiaTheme="minorEastAsia"/>
          <w:lang w:eastAsia="zh-CN"/>
        </w:rPr>
        <w:t>QoE</w:t>
      </w:r>
      <w:proofErr w:type="spellEnd"/>
      <w:r w:rsidR="003D40DC">
        <w:rPr>
          <w:rFonts w:eastAsiaTheme="minorEastAsia"/>
          <w:lang w:eastAsia="zh-CN"/>
        </w:rPr>
        <w:t xml:space="preserve"> configuration, SN can include the </w:t>
      </w:r>
      <w:proofErr w:type="spellStart"/>
      <w:r w:rsidR="003D40DC">
        <w:rPr>
          <w:rFonts w:eastAsiaTheme="minorEastAsia"/>
          <w:lang w:eastAsia="zh-CN"/>
        </w:rPr>
        <w:t>QoE</w:t>
      </w:r>
      <w:proofErr w:type="spellEnd"/>
      <w:r w:rsidR="003D40DC">
        <w:rPr>
          <w:rFonts w:eastAsiaTheme="minorEastAsia"/>
          <w:lang w:eastAsia="zh-CN"/>
        </w:rPr>
        <w:t xml:space="preserve"> configuration in the RRC Transfer message, and then MN send it via RRC Reconfiguration message to UE.</w:t>
      </w:r>
    </w:p>
    <w:p w:rsidR="003D40DC" w:rsidRDefault="003D40DC" w:rsidP="009D4B2F">
      <w:pPr>
        <w:spacing w:before="120" w:after="120"/>
        <w:rPr>
          <w:rFonts w:eastAsiaTheme="minorEastAsia"/>
          <w:lang w:eastAsia="zh-CN"/>
        </w:rPr>
      </w:pPr>
      <w:r>
        <w:rPr>
          <w:rFonts w:eastAsiaTheme="minorEastAsia"/>
          <w:lang w:eastAsia="zh-CN"/>
        </w:rPr>
        <w:t xml:space="preserve">Step 4b, if MN decide SN should send the </w:t>
      </w:r>
      <w:proofErr w:type="spellStart"/>
      <w:r>
        <w:rPr>
          <w:rFonts w:eastAsiaTheme="minorEastAsia"/>
          <w:lang w:eastAsia="zh-CN"/>
        </w:rPr>
        <w:t>QoE</w:t>
      </w:r>
      <w:proofErr w:type="spellEnd"/>
      <w:r>
        <w:rPr>
          <w:rFonts w:eastAsiaTheme="minorEastAsia"/>
          <w:lang w:eastAsia="zh-CN"/>
        </w:rPr>
        <w:t xml:space="preserve"> configuration, SN can send the </w:t>
      </w:r>
      <w:proofErr w:type="spellStart"/>
      <w:r>
        <w:rPr>
          <w:rFonts w:eastAsiaTheme="minorEastAsia"/>
          <w:lang w:eastAsia="zh-CN"/>
        </w:rPr>
        <w:t>QoE</w:t>
      </w:r>
      <w:proofErr w:type="spellEnd"/>
      <w:r>
        <w:rPr>
          <w:rFonts w:eastAsiaTheme="minorEastAsia"/>
          <w:lang w:eastAsia="zh-CN"/>
        </w:rPr>
        <w:t xml:space="preserve"> configuration directly to UE via SRB3.</w:t>
      </w:r>
    </w:p>
    <w:p w:rsidR="003D40DC" w:rsidRPr="009D4B2F" w:rsidRDefault="003D40DC" w:rsidP="009D4B2F">
      <w:pPr>
        <w:spacing w:before="120" w:after="120"/>
        <w:rPr>
          <w:rFonts w:eastAsiaTheme="minorEastAsia"/>
          <w:lang w:eastAsia="zh-CN"/>
        </w:rPr>
      </w:pPr>
      <w:r>
        <w:rPr>
          <w:rFonts w:eastAsiaTheme="minorEastAsia"/>
          <w:lang w:eastAsia="zh-CN"/>
        </w:rPr>
        <w:t>With above understanding, we have the following proposals:</w:t>
      </w:r>
    </w:p>
    <w:p w:rsidR="009D4B2F" w:rsidRPr="007B5DC3" w:rsidRDefault="009D4B2F" w:rsidP="009D4B2F">
      <w:pPr>
        <w:rPr>
          <w:rFonts w:eastAsiaTheme="minorEastAsia"/>
          <w:b/>
          <w:lang w:eastAsia="zh-CN"/>
        </w:rPr>
      </w:pPr>
      <w:r w:rsidRPr="007B5DC3">
        <w:rPr>
          <w:rFonts w:eastAsiaTheme="minorEastAsia"/>
          <w:b/>
          <w:lang w:eastAsia="zh-CN"/>
        </w:rPr>
        <w:t>Proposal</w:t>
      </w:r>
      <w:r w:rsidR="001B1F17">
        <w:rPr>
          <w:rFonts w:eastAsiaTheme="minorEastAsia"/>
          <w:b/>
          <w:lang w:eastAsia="zh-CN"/>
        </w:rPr>
        <w:t xml:space="preserve"> 1</w:t>
      </w:r>
      <w:r w:rsidRPr="007B5DC3">
        <w:rPr>
          <w:rFonts w:eastAsiaTheme="minorEastAsia"/>
          <w:b/>
          <w:lang w:eastAsia="zh-CN"/>
        </w:rPr>
        <w:t xml:space="preserve">, MN should inform the SN that a UE is configured with m-based </w:t>
      </w:r>
      <w:proofErr w:type="spellStart"/>
      <w:r w:rsidRPr="007B5DC3">
        <w:rPr>
          <w:rFonts w:eastAsiaTheme="minorEastAsia"/>
          <w:b/>
          <w:lang w:eastAsia="zh-CN"/>
        </w:rPr>
        <w:t>QoE</w:t>
      </w:r>
      <w:proofErr w:type="spellEnd"/>
      <w:r w:rsidRPr="007B5DC3">
        <w:rPr>
          <w:rFonts w:eastAsiaTheme="minorEastAsia"/>
          <w:b/>
          <w:lang w:eastAsia="zh-CN"/>
        </w:rPr>
        <w:t xml:space="preserve"> measurement once it’s configured in the UE via SN Addition Request message, SN Modification Request message.</w:t>
      </w:r>
    </w:p>
    <w:p w:rsidR="009D4B2F" w:rsidRPr="007B5DC3" w:rsidRDefault="009D4B2F" w:rsidP="009D4B2F">
      <w:pPr>
        <w:rPr>
          <w:rFonts w:eastAsiaTheme="minorEastAsia"/>
          <w:b/>
          <w:lang w:eastAsia="zh-CN"/>
        </w:rPr>
      </w:pPr>
      <w:r w:rsidRPr="007B5DC3">
        <w:rPr>
          <w:rFonts w:eastAsiaTheme="minorEastAsia"/>
          <w:b/>
          <w:lang w:eastAsia="zh-CN"/>
        </w:rPr>
        <w:t>Proposal</w:t>
      </w:r>
      <w:r w:rsidR="001B1F17">
        <w:rPr>
          <w:rFonts w:eastAsiaTheme="minorEastAsia"/>
          <w:b/>
          <w:lang w:eastAsia="zh-CN"/>
        </w:rPr>
        <w:t xml:space="preserve"> 2</w:t>
      </w:r>
      <w:r w:rsidRPr="007B5DC3">
        <w:rPr>
          <w:rFonts w:eastAsiaTheme="minorEastAsia"/>
          <w:b/>
          <w:lang w:eastAsia="zh-CN"/>
        </w:rPr>
        <w:t xml:space="preserve">, SN can consider the already configured m-based </w:t>
      </w:r>
      <w:proofErr w:type="spellStart"/>
      <w:r w:rsidRPr="007B5DC3">
        <w:rPr>
          <w:rFonts w:eastAsiaTheme="minorEastAsia"/>
          <w:b/>
          <w:lang w:eastAsia="zh-CN"/>
        </w:rPr>
        <w:t>QoE</w:t>
      </w:r>
      <w:proofErr w:type="spellEnd"/>
      <w:r w:rsidRPr="007B5DC3">
        <w:rPr>
          <w:rFonts w:eastAsiaTheme="minorEastAsia"/>
          <w:b/>
          <w:lang w:eastAsia="zh-CN"/>
        </w:rPr>
        <w:t xml:space="preserve"> configuration in MN to decide whether to send the interest to MN.</w:t>
      </w:r>
    </w:p>
    <w:p w:rsidR="009D4B2F" w:rsidRPr="0025633B" w:rsidRDefault="009D4B2F" w:rsidP="009D4B2F">
      <w:pPr>
        <w:rPr>
          <w:rFonts w:eastAsiaTheme="minorEastAsia"/>
          <w:b/>
          <w:lang w:eastAsia="zh-CN"/>
        </w:rPr>
      </w:pPr>
      <w:r w:rsidRPr="0025633B">
        <w:rPr>
          <w:rFonts w:eastAsiaTheme="minorEastAsia"/>
          <w:b/>
          <w:lang w:eastAsia="zh-CN"/>
        </w:rPr>
        <w:t>Proposal</w:t>
      </w:r>
      <w:r w:rsidR="001B1F17">
        <w:rPr>
          <w:rFonts w:eastAsiaTheme="minorEastAsia"/>
          <w:b/>
          <w:lang w:eastAsia="zh-CN"/>
        </w:rPr>
        <w:t xml:space="preserve"> 3</w:t>
      </w:r>
      <w:r w:rsidRPr="0025633B">
        <w:rPr>
          <w:rFonts w:eastAsiaTheme="minorEastAsia"/>
          <w:b/>
          <w:lang w:eastAsia="zh-CN"/>
        </w:rPr>
        <w:t xml:space="preserve">, SN can indicate its interest in configuring m-based </w:t>
      </w:r>
      <w:proofErr w:type="spellStart"/>
      <w:r w:rsidRPr="0025633B">
        <w:rPr>
          <w:rFonts w:eastAsiaTheme="minorEastAsia"/>
          <w:b/>
          <w:lang w:eastAsia="zh-CN"/>
        </w:rPr>
        <w:t>QoE</w:t>
      </w:r>
      <w:proofErr w:type="spellEnd"/>
      <w:r w:rsidR="00567357">
        <w:rPr>
          <w:rFonts w:eastAsiaTheme="minorEastAsia"/>
          <w:b/>
          <w:lang w:eastAsia="zh-CN"/>
        </w:rPr>
        <w:t xml:space="preserve"> via</w:t>
      </w:r>
      <w:r w:rsidRPr="0025633B">
        <w:rPr>
          <w:rFonts w:eastAsiaTheme="minorEastAsia"/>
          <w:b/>
          <w:lang w:eastAsia="zh-CN"/>
        </w:rPr>
        <w:t xml:space="preserve"> SN Modification Required message</w:t>
      </w:r>
      <w:r w:rsidR="00567357">
        <w:rPr>
          <w:rFonts w:eastAsiaTheme="minorEastAsia"/>
          <w:b/>
          <w:lang w:eastAsia="zh-CN"/>
        </w:rPr>
        <w:t xml:space="preserve">, MN can response whether it agreed to send the </w:t>
      </w:r>
      <w:proofErr w:type="spellStart"/>
      <w:r w:rsidR="00567357">
        <w:rPr>
          <w:rFonts w:eastAsiaTheme="minorEastAsia"/>
          <w:b/>
          <w:lang w:eastAsia="zh-CN"/>
        </w:rPr>
        <w:t>QoE</w:t>
      </w:r>
      <w:proofErr w:type="spellEnd"/>
      <w:r w:rsidR="00567357">
        <w:rPr>
          <w:rFonts w:eastAsiaTheme="minorEastAsia"/>
          <w:b/>
          <w:lang w:eastAsia="zh-CN"/>
        </w:rPr>
        <w:t xml:space="preserve"> configuration indicated by SN via </w:t>
      </w:r>
      <w:r w:rsidR="00567357" w:rsidRPr="0025633B">
        <w:rPr>
          <w:rFonts w:eastAsiaTheme="minorEastAsia"/>
          <w:b/>
          <w:lang w:eastAsia="zh-CN"/>
        </w:rPr>
        <w:t>SN Modification</w:t>
      </w:r>
      <w:r w:rsidR="00567357">
        <w:rPr>
          <w:rFonts w:eastAsiaTheme="minorEastAsia"/>
          <w:b/>
          <w:lang w:eastAsia="zh-CN"/>
        </w:rPr>
        <w:t xml:space="preserve"> Confirm message.</w:t>
      </w:r>
    </w:p>
    <w:p w:rsidR="009D4B2F" w:rsidRDefault="009D4B2F" w:rsidP="009D4B2F">
      <w:pPr>
        <w:rPr>
          <w:rFonts w:eastAsiaTheme="minorEastAsia"/>
          <w:b/>
          <w:lang w:eastAsia="zh-CN"/>
        </w:rPr>
      </w:pPr>
      <w:r w:rsidRPr="0025633B">
        <w:rPr>
          <w:rFonts w:eastAsiaTheme="minorEastAsia"/>
          <w:b/>
          <w:lang w:eastAsia="zh-CN"/>
        </w:rPr>
        <w:t>Proposal</w:t>
      </w:r>
      <w:r w:rsidR="001B1F17">
        <w:rPr>
          <w:rFonts w:eastAsiaTheme="minorEastAsia"/>
          <w:b/>
          <w:lang w:eastAsia="zh-CN"/>
        </w:rPr>
        <w:t xml:space="preserve"> 4</w:t>
      </w:r>
      <w:r w:rsidRPr="0025633B">
        <w:rPr>
          <w:rFonts w:eastAsiaTheme="minorEastAsia"/>
          <w:b/>
          <w:lang w:eastAsia="zh-CN"/>
        </w:rPr>
        <w:t xml:space="preserve">, SN should also notify MN whether the SRBs for sending </w:t>
      </w:r>
      <w:proofErr w:type="spellStart"/>
      <w:r w:rsidRPr="0025633B">
        <w:rPr>
          <w:rFonts w:eastAsiaTheme="minorEastAsia"/>
          <w:b/>
          <w:lang w:eastAsia="zh-CN"/>
        </w:rPr>
        <w:t>QoE</w:t>
      </w:r>
      <w:proofErr w:type="spellEnd"/>
      <w:r w:rsidRPr="0025633B">
        <w:rPr>
          <w:rFonts w:eastAsiaTheme="minorEastAsia"/>
          <w:b/>
          <w:lang w:eastAsia="zh-CN"/>
        </w:rPr>
        <w:t xml:space="preserve"> configuration via SN and receiving </w:t>
      </w:r>
      <w:proofErr w:type="spellStart"/>
      <w:r w:rsidRPr="0025633B">
        <w:rPr>
          <w:rFonts w:eastAsiaTheme="minorEastAsia"/>
          <w:b/>
          <w:lang w:eastAsia="zh-CN"/>
        </w:rPr>
        <w:t>QoE</w:t>
      </w:r>
      <w:proofErr w:type="spellEnd"/>
      <w:r w:rsidRPr="0025633B">
        <w:rPr>
          <w:rFonts w:eastAsiaTheme="minorEastAsia"/>
          <w:b/>
          <w:lang w:eastAsia="zh-CN"/>
        </w:rPr>
        <w:t xml:space="preserve"> report via SN</w:t>
      </w:r>
      <w:r>
        <w:rPr>
          <w:rFonts w:eastAsiaTheme="minorEastAsia"/>
          <w:b/>
          <w:lang w:eastAsia="zh-CN"/>
        </w:rPr>
        <w:t xml:space="preserve"> </w:t>
      </w:r>
      <w:r w:rsidRPr="0025633B">
        <w:rPr>
          <w:rFonts w:eastAsiaTheme="minorEastAsia"/>
          <w:b/>
          <w:lang w:eastAsia="zh-CN"/>
        </w:rPr>
        <w:t>are available or not.</w:t>
      </w:r>
    </w:p>
    <w:p w:rsidR="00567357" w:rsidRDefault="00567357" w:rsidP="009D4B2F">
      <w:pPr>
        <w:rPr>
          <w:rFonts w:eastAsiaTheme="minorEastAsia"/>
          <w:b/>
          <w:lang w:eastAsia="zh-CN"/>
        </w:rPr>
      </w:pPr>
      <w:r w:rsidRPr="0025633B">
        <w:rPr>
          <w:rFonts w:eastAsiaTheme="minorEastAsia"/>
          <w:b/>
          <w:lang w:eastAsia="zh-CN"/>
        </w:rPr>
        <w:t>Proposal</w:t>
      </w:r>
      <w:r w:rsidR="00985F36">
        <w:rPr>
          <w:rFonts w:eastAsiaTheme="minorEastAsia"/>
          <w:b/>
          <w:lang w:eastAsia="zh-CN"/>
        </w:rPr>
        <w:t xml:space="preserve"> 5</w:t>
      </w:r>
      <w:r w:rsidRPr="0025633B">
        <w:rPr>
          <w:rFonts w:eastAsiaTheme="minorEastAsia"/>
          <w:b/>
          <w:lang w:eastAsia="zh-CN"/>
        </w:rPr>
        <w:t xml:space="preserve">, </w:t>
      </w:r>
      <w:r>
        <w:rPr>
          <w:rFonts w:eastAsiaTheme="minorEastAsia"/>
          <w:b/>
          <w:lang w:eastAsia="zh-CN"/>
        </w:rPr>
        <w:t xml:space="preserve">MN is responsible to assign RRC ID per </w:t>
      </w:r>
      <w:proofErr w:type="spellStart"/>
      <w:r>
        <w:rPr>
          <w:rFonts w:eastAsiaTheme="minorEastAsia"/>
          <w:b/>
          <w:lang w:eastAsia="zh-CN"/>
        </w:rPr>
        <w:t>QoE</w:t>
      </w:r>
      <w:proofErr w:type="spellEnd"/>
      <w:r>
        <w:rPr>
          <w:rFonts w:eastAsiaTheme="minorEastAsia"/>
          <w:b/>
          <w:lang w:eastAsia="zh-CN"/>
        </w:rPr>
        <w:t xml:space="preserve"> configuration request from SN and response SN the assigned RRC ID. </w:t>
      </w:r>
    </w:p>
    <w:p w:rsidR="009D4B2F" w:rsidRDefault="009D4B2F" w:rsidP="009D4B2F">
      <w:pPr>
        <w:rPr>
          <w:rFonts w:eastAsiaTheme="minorEastAsia"/>
          <w:b/>
          <w:lang w:eastAsia="zh-CN"/>
        </w:rPr>
      </w:pPr>
      <w:r>
        <w:rPr>
          <w:rFonts w:eastAsiaTheme="minorEastAsia"/>
          <w:b/>
          <w:lang w:eastAsia="zh-CN"/>
        </w:rPr>
        <w:t>Proposal</w:t>
      </w:r>
      <w:r w:rsidR="00985F36">
        <w:rPr>
          <w:rFonts w:eastAsiaTheme="minorEastAsia"/>
          <w:b/>
          <w:lang w:eastAsia="zh-CN"/>
        </w:rPr>
        <w:t xml:space="preserve"> 6</w:t>
      </w:r>
      <w:r>
        <w:rPr>
          <w:rFonts w:eastAsiaTheme="minorEastAsia"/>
          <w:b/>
          <w:lang w:eastAsia="zh-CN"/>
        </w:rPr>
        <w:t xml:space="preserve">, </w:t>
      </w:r>
      <w:r w:rsidR="00567357">
        <w:rPr>
          <w:rFonts w:eastAsiaTheme="minorEastAsia"/>
          <w:b/>
          <w:lang w:eastAsia="zh-CN"/>
        </w:rPr>
        <w:t xml:space="preserve">MN should also notify SN which node to send the </w:t>
      </w:r>
      <w:proofErr w:type="spellStart"/>
      <w:r w:rsidR="00567357">
        <w:rPr>
          <w:rFonts w:eastAsiaTheme="minorEastAsia"/>
          <w:b/>
          <w:lang w:eastAsia="zh-CN"/>
        </w:rPr>
        <w:t>QoE</w:t>
      </w:r>
      <w:proofErr w:type="spellEnd"/>
      <w:r w:rsidR="00567357">
        <w:rPr>
          <w:rFonts w:eastAsiaTheme="minorEastAsia"/>
          <w:b/>
          <w:lang w:eastAsia="zh-CN"/>
        </w:rPr>
        <w:t xml:space="preserve"> configuration and the reporting configuration (i.e. which leg for reporting) as well.</w:t>
      </w:r>
    </w:p>
    <w:p w:rsidR="005D391D" w:rsidRPr="00567357" w:rsidRDefault="00567357" w:rsidP="00567357">
      <w:pPr>
        <w:rPr>
          <w:rFonts w:eastAsiaTheme="minorEastAsia"/>
          <w:b/>
          <w:lang w:eastAsia="zh-CN"/>
        </w:rPr>
      </w:pPr>
      <w:r>
        <w:rPr>
          <w:rFonts w:eastAsiaTheme="minorEastAsia"/>
          <w:b/>
          <w:lang w:eastAsia="zh-CN"/>
        </w:rPr>
        <w:t>Proposal</w:t>
      </w:r>
      <w:r w:rsidR="00985F36">
        <w:rPr>
          <w:rFonts w:eastAsiaTheme="minorEastAsia"/>
          <w:b/>
          <w:lang w:eastAsia="zh-CN"/>
        </w:rPr>
        <w:t xml:space="preserve"> 7</w:t>
      </w:r>
      <w:r>
        <w:rPr>
          <w:rFonts w:eastAsiaTheme="minorEastAsia"/>
          <w:b/>
          <w:lang w:eastAsia="zh-CN"/>
        </w:rPr>
        <w:t xml:space="preserve">, if MN should send the </w:t>
      </w:r>
      <w:proofErr w:type="spellStart"/>
      <w:r>
        <w:rPr>
          <w:rFonts w:eastAsiaTheme="minorEastAsia"/>
          <w:b/>
          <w:lang w:eastAsia="zh-CN"/>
        </w:rPr>
        <w:t>QoE</w:t>
      </w:r>
      <w:proofErr w:type="spellEnd"/>
      <w:r>
        <w:rPr>
          <w:rFonts w:eastAsiaTheme="minorEastAsia"/>
          <w:b/>
          <w:lang w:eastAsia="zh-CN"/>
        </w:rPr>
        <w:t xml:space="preserve"> configuration, SN can include the </w:t>
      </w:r>
      <w:proofErr w:type="spellStart"/>
      <w:r>
        <w:rPr>
          <w:rFonts w:eastAsiaTheme="minorEastAsia"/>
          <w:b/>
          <w:lang w:eastAsia="zh-CN"/>
        </w:rPr>
        <w:t>QoE</w:t>
      </w:r>
      <w:proofErr w:type="spellEnd"/>
      <w:r>
        <w:rPr>
          <w:rFonts w:eastAsiaTheme="minorEastAsia"/>
          <w:b/>
          <w:lang w:eastAsia="zh-CN"/>
        </w:rPr>
        <w:t xml:space="preserve"> configuration including the reporting configuration from SN in RRC Transfer message.</w:t>
      </w:r>
    </w:p>
    <w:p w:rsidR="00F14DD1" w:rsidRPr="00F14DD1" w:rsidRDefault="00F14DD1" w:rsidP="00F14DD1">
      <w:pPr>
        <w:pStyle w:val="1"/>
        <w:rPr>
          <w:rFonts w:eastAsia="宋体"/>
          <w:lang w:eastAsia="zh-CN"/>
        </w:rPr>
      </w:pPr>
      <w:r>
        <w:t>Conclusion</w:t>
      </w:r>
    </w:p>
    <w:p w:rsidR="00F14DD1" w:rsidRDefault="00F71628" w:rsidP="00F14DD1">
      <w:pPr>
        <w:rPr>
          <w:rFonts w:eastAsiaTheme="minorEastAsia"/>
          <w:sz w:val="22"/>
          <w:lang w:eastAsia="zh-CN"/>
        </w:rPr>
      </w:pPr>
      <w:r w:rsidRPr="00DB5865">
        <w:rPr>
          <w:rFonts w:eastAsiaTheme="minorEastAsia"/>
          <w:sz w:val="22"/>
          <w:lang w:eastAsia="zh-CN"/>
        </w:rPr>
        <w:t>The following are the proposals.</w:t>
      </w:r>
    </w:p>
    <w:p w:rsidR="00985F36" w:rsidRPr="007B5DC3" w:rsidRDefault="00985F36" w:rsidP="00985F36">
      <w:pPr>
        <w:rPr>
          <w:rFonts w:eastAsiaTheme="minorEastAsia"/>
          <w:b/>
          <w:lang w:eastAsia="zh-CN"/>
        </w:rPr>
      </w:pPr>
      <w:r w:rsidRPr="007B5DC3">
        <w:rPr>
          <w:rFonts w:eastAsiaTheme="minorEastAsia"/>
          <w:b/>
          <w:lang w:eastAsia="zh-CN"/>
        </w:rPr>
        <w:t>Proposal</w:t>
      </w:r>
      <w:r>
        <w:rPr>
          <w:rFonts w:eastAsiaTheme="minorEastAsia"/>
          <w:b/>
          <w:lang w:eastAsia="zh-CN"/>
        </w:rPr>
        <w:t xml:space="preserve"> 1</w:t>
      </w:r>
      <w:r w:rsidRPr="007B5DC3">
        <w:rPr>
          <w:rFonts w:eastAsiaTheme="minorEastAsia"/>
          <w:b/>
          <w:lang w:eastAsia="zh-CN"/>
        </w:rPr>
        <w:t xml:space="preserve">, MN should inform the SN that a UE is configured with m-based </w:t>
      </w:r>
      <w:proofErr w:type="spellStart"/>
      <w:r w:rsidRPr="007B5DC3">
        <w:rPr>
          <w:rFonts w:eastAsiaTheme="minorEastAsia"/>
          <w:b/>
          <w:lang w:eastAsia="zh-CN"/>
        </w:rPr>
        <w:t>QoE</w:t>
      </w:r>
      <w:proofErr w:type="spellEnd"/>
      <w:r w:rsidRPr="007B5DC3">
        <w:rPr>
          <w:rFonts w:eastAsiaTheme="minorEastAsia"/>
          <w:b/>
          <w:lang w:eastAsia="zh-CN"/>
        </w:rPr>
        <w:t xml:space="preserve"> measurement once it’s configured in the UE via SN Addition Request message, SN Modification Request message.</w:t>
      </w:r>
    </w:p>
    <w:p w:rsidR="00985F36" w:rsidRPr="007B5DC3" w:rsidRDefault="00985F36" w:rsidP="00985F36">
      <w:pPr>
        <w:rPr>
          <w:rFonts w:eastAsiaTheme="minorEastAsia"/>
          <w:b/>
          <w:lang w:eastAsia="zh-CN"/>
        </w:rPr>
      </w:pPr>
      <w:r w:rsidRPr="007B5DC3">
        <w:rPr>
          <w:rFonts w:eastAsiaTheme="minorEastAsia"/>
          <w:b/>
          <w:lang w:eastAsia="zh-CN"/>
        </w:rPr>
        <w:t>Proposal</w:t>
      </w:r>
      <w:r>
        <w:rPr>
          <w:rFonts w:eastAsiaTheme="minorEastAsia"/>
          <w:b/>
          <w:lang w:eastAsia="zh-CN"/>
        </w:rPr>
        <w:t xml:space="preserve"> 2</w:t>
      </w:r>
      <w:r w:rsidRPr="007B5DC3">
        <w:rPr>
          <w:rFonts w:eastAsiaTheme="minorEastAsia"/>
          <w:b/>
          <w:lang w:eastAsia="zh-CN"/>
        </w:rPr>
        <w:t xml:space="preserve">, SN can consider the already configured m-based </w:t>
      </w:r>
      <w:proofErr w:type="spellStart"/>
      <w:r w:rsidRPr="007B5DC3">
        <w:rPr>
          <w:rFonts w:eastAsiaTheme="minorEastAsia"/>
          <w:b/>
          <w:lang w:eastAsia="zh-CN"/>
        </w:rPr>
        <w:t>QoE</w:t>
      </w:r>
      <w:proofErr w:type="spellEnd"/>
      <w:r w:rsidRPr="007B5DC3">
        <w:rPr>
          <w:rFonts w:eastAsiaTheme="minorEastAsia"/>
          <w:b/>
          <w:lang w:eastAsia="zh-CN"/>
        </w:rPr>
        <w:t xml:space="preserve"> configuration in MN to decide whether to send the interest to MN.</w:t>
      </w:r>
    </w:p>
    <w:p w:rsidR="00985F36" w:rsidRPr="0025633B" w:rsidRDefault="00985F36" w:rsidP="00985F36">
      <w:pPr>
        <w:rPr>
          <w:rFonts w:eastAsiaTheme="minorEastAsia"/>
          <w:b/>
          <w:lang w:eastAsia="zh-CN"/>
        </w:rPr>
      </w:pPr>
      <w:r w:rsidRPr="0025633B">
        <w:rPr>
          <w:rFonts w:eastAsiaTheme="minorEastAsia"/>
          <w:b/>
          <w:lang w:eastAsia="zh-CN"/>
        </w:rPr>
        <w:t>Proposal</w:t>
      </w:r>
      <w:r>
        <w:rPr>
          <w:rFonts w:eastAsiaTheme="minorEastAsia"/>
          <w:b/>
          <w:lang w:eastAsia="zh-CN"/>
        </w:rPr>
        <w:t xml:space="preserve"> 3</w:t>
      </w:r>
      <w:r w:rsidRPr="0025633B">
        <w:rPr>
          <w:rFonts w:eastAsiaTheme="minorEastAsia"/>
          <w:b/>
          <w:lang w:eastAsia="zh-CN"/>
        </w:rPr>
        <w:t xml:space="preserve">, SN can indicate its interest in configuring m-based </w:t>
      </w:r>
      <w:proofErr w:type="spellStart"/>
      <w:r w:rsidRPr="0025633B">
        <w:rPr>
          <w:rFonts w:eastAsiaTheme="minorEastAsia"/>
          <w:b/>
          <w:lang w:eastAsia="zh-CN"/>
        </w:rPr>
        <w:t>QoE</w:t>
      </w:r>
      <w:proofErr w:type="spellEnd"/>
      <w:r>
        <w:rPr>
          <w:rFonts w:eastAsiaTheme="minorEastAsia"/>
          <w:b/>
          <w:lang w:eastAsia="zh-CN"/>
        </w:rPr>
        <w:t xml:space="preserve"> via</w:t>
      </w:r>
      <w:r w:rsidRPr="0025633B">
        <w:rPr>
          <w:rFonts w:eastAsiaTheme="minorEastAsia"/>
          <w:b/>
          <w:lang w:eastAsia="zh-CN"/>
        </w:rPr>
        <w:t xml:space="preserve"> SN Modification Required message</w:t>
      </w:r>
      <w:r>
        <w:rPr>
          <w:rFonts w:eastAsiaTheme="minorEastAsia"/>
          <w:b/>
          <w:lang w:eastAsia="zh-CN"/>
        </w:rPr>
        <w:t xml:space="preserve">, MN can response whether it agreed to send the </w:t>
      </w:r>
      <w:proofErr w:type="spellStart"/>
      <w:r>
        <w:rPr>
          <w:rFonts w:eastAsiaTheme="minorEastAsia"/>
          <w:b/>
          <w:lang w:eastAsia="zh-CN"/>
        </w:rPr>
        <w:t>QoE</w:t>
      </w:r>
      <w:proofErr w:type="spellEnd"/>
      <w:r>
        <w:rPr>
          <w:rFonts w:eastAsiaTheme="minorEastAsia"/>
          <w:b/>
          <w:lang w:eastAsia="zh-CN"/>
        </w:rPr>
        <w:t xml:space="preserve"> configuration indicated by SN via </w:t>
      </w:r>
      <w:r w:rsidRPr="0025633B">
        <w:rPr>
          <w:rFonts w:eastAsiaTheme="minorEastAsia"/>
          <w:b/>
          <w:lang w:eastAsia="zh-CN"/>
        </w:rPr>
        <w:t>SN Modification</w:t>
      </w:r>
      <w:r>
        <w:rPr>
          <w:rFonts w:eastAsiaTheme="minorEastAsia"/>
          <w:b/>
          <w:lang w:eastAsia="zh-CN"/>
        </w:rPr>
        <w:t xml:space="preserve"> Confirm message.</w:t>
      </w:r>
    </w:p>
    <w:p w:rsidR="00985F36" w:rsidRDefault="00985F36" w:rsidP="00985F36">
      <w:pPr>
        <w:rPr>
          <w:rFonts w:eastAsiaTheme="minorEastAsia"/>
          <w:b/>
          <w:lang w:eastAsia="zh-CN"/>
        </w:rPr>
      </w:pPr>
      <w:r w:rsidRPr="0025633B">
        <w:rPr>
          <w:rFonts w:eastAsiaTheme="minorEastAsia"/>
          <w:b/>
          <w:lang w:eastAsia="zh-CN"/>
        </w:rPr>
        <w:t>Proposal</w:t>
      </w:r>
      <w:r>
        <w:rPr>
          <w:rFonts w:eastAsiaTheme="minorEastAsia"/>
          <w:b/>
          <w:lang w:eastAsia="zh-CN"/>
        </w:rPr>
        <w:t xml:space="preserve"> 4</w:t>
      </w:r>
      <w:r w:rsidRPr="0025633B">
        <w:rPr>
          <w:rFonts w:eastAsiaTheme="minorEastAsia"/>
          <w:b/>
          <w:lang w:eastAsia="zh-CN"/>
        </w:rPr>
        <w:t xml:space="preserve">, SN should also notify MN whether the SRBs for sending </w:t>
      </w:r>
      <w:proofErr w:type="spellStart"/>
      <w:r w:rsidRPr="0025633B">
        <w:rPr>
          <w:rFonts w:eastAsiaTheme="minorEastAsia"/>
          <w:b/>
          <w:lang w:eastAsia="zh-CN"/>
        </w:rPr>
        <w:t>QoE</w:t>
      </w:r>
      <w:proofErr w:type="spellEnd"/>
      <w:r w:rsidRPr="0025633B">
        <w:rPr>
          <w:rFonts w:eastAsiaTheme="minorEastAsia"/>
          <w:b/>
          <w:lang w:eastAsia="zh-CN"/>
        </w:rPr>
        <w:t xml:space="preserve"> configuration via SN and receiving </w:t>
      </w:r>
      <w:proofErr w:type="spellStart"/>
      <w:r w:rsidRPr="0025633B">
        <w:rPr>
          <w:rFonts w:eastAsiaTheme="minorEastAsia"/>
          <w:b/>
          <w:lang w:eastAsia="zh-CN"/>
        </w:rPr>
        <w:t>QoE</w:t>
      </w:r>
      <w:proofErr w:type="spellEnd"/>
      <w:r w:rsidRPr="0025633B">
        <w:rPr>
          <w:rFonts w:eastAsiaTheme="minorEastAsia"/>
          <w:b/>
          <w:lang w:eastAsia="zh-CN"/>
        </w:rPr>
        <w:t xml:space="preserve"> report via SN</w:t>
      </w:r>
      <w:r>
        <w:rPr>
          <w:rFonts w:eastAsiaTheme="minorEastAsia"/>
          <w:b/>
          <w:lang w:eastAsia="zh-CN"/>
        </w:rPr>
        <w:t xml:space="preserve"> </w:t>
      </w:r>
      <w:r w:rsidRPr="0025633B">
        <w:rPr>
          <w:rFonts w:eastAsiaTheme="minorEastAsia"/>
          <w:b/>
          <w:lang w:eastAsia="zh-CN"/>
        </w:rPr>
        <w:t>are available or not.</w:t>
      </w:r>
    </w:p>
    <w:p w:rsidR="00985F36" w:rsidRDefault="00985F36" w:rsidP="00985F36">
      <w:pPr>
        <w:rPr>
          <w:rFonts w:eastAsiaTheme="minorEastAsia"/>
          <w:b/>
          <w:lang w:eastAsia="zh-CN"/>
        </w:rPr>
      </w:pPr>
      <w:r w:rsidRPr="0025633B">
        <w:rPr>
          <w:rFonts w:eastAsiaTheme="minorEastAsia"/>
          <w:b/>
          <w:lang w:eastAsia="zh-CN"/>
        </w:rPr>
        <w:t>Proposal</w:t>
      </w:r>
      <w:r>
        <w:rPr>
          <w:rFonts w:eastAsiaTheme="minorEastAsia"/>
          <w:b/>
          <w:lang w:eastAsia="zh-CN"/>
        </w:rPr>
        <w:t xml:space="preserve"> 5</w:t>
      </w:r>
      <w:r w:rsidRPr="0025633B">
        <w:rPr>
          <w:rFonts w:eastAsiaTheme="minorEastAsia"/>
          <w:b/>
          <w:lang w:eastAsia="zh-CN"/>
        </w:rPr>
        <w:t xml:space="preserve">, </w:t>
      </w:r>
      <w:r>
        <w:rPr>
          <w:rFonts w:eastAsiaTheme="minorEastAsia"/>
          <w:b/>
          <w:lang w:eastAsia="zh-CN"/>
        </w:rPr>
        <w:t xml:space="preserve">MN is responsible to assign RRC ID per </w:t>
      </w:r>
      <w:proofErr w:type="spellStart"/>
      <w:r>
        <w:rPr>
          <w:rFonts w:eastAsiaTheme="minorEastAsia"/>
          <w:b/>
          <w:lang w:eastAsia="zh-CN"/>
        </w:rPr>
        <w:t>QoE</w:t>
      </w:r>
      <w:proofErr w:type="spellEnd"/>
      <w:r>
        <w:rPr>
          <w:rFonts w:eastAsiaTheme="minorEastAsia"/>
          <w:b/>
          <w:lang w:eastAsia="zh-CN"/>
        </w:rPr>
        <w:t xml:space="preserve"> configuration request from SN and response SN the assigned RRC ID. </w:t>
      </w:r>
    </w:p>
    <w:p w:rsidR="00985F36" w:rsidRDefault="00985F36" w:rsidP="00985F36">
      <w:pPr>
        <w:rPr>
          <w:rFonts w:eastAsiaTheme="minorEastAsia"/>
          <w:b/>
          <w:lang w:eastAsia="zh-CN"/>
        </w:rPr>
      </w:pPr>
      <w:r>
        <w:rPr>
          <w:rFonts w:eastAsiaTheme="minorEastAsia"/>
          <w:b/>
          <w:lang w:eastAsia="zh-CN"/>
        </w:rPr>
        <w:t xml:space="preserve">Proposal 6, MN should also notify SN which node to send the </w:t>
      </w:r>
      <w:proofErr w:type="spellStart"/>
      <w:r>
        <w:rPr>
          <w:rFonts w:eastAsiaTheme="minorEastAsia"/>
          <w:b/>
          <w:lang w:eastAsia="zh-CN"/>
        </w:rPr>
        <w:t>QoE</w:t>
      </w:r>
      <w:proofErr w:type="spellEnd"/>
      <w:r>
        <w:rPr>
          <w:rFonts w:eastAsiaTheme="minorEastAsia"/>
          <w:b/>
          <w:lang w:eastAsia="zh-CN"/>
        </w:rPr>
        <w:t xml:space="preserve"> configuration and the reporting configuration (i.e. which leg for reporting) as well.</w:t>
      </w:r>
    </w:p>
    <w:p w:rsidR="00985F36" w:rsidRPr="00985F36" w:rsidRDefault="00985F36" w:rsidP="00F14DD1">
      <w:pPr>
        <w:rPr>
          <w:rFonts w:eastAsiaTheme="minorEastAsia"/>
          <w:b/>
          <w:lang w:eastAsia="zh-CN"/>
        </w:rPr>
      </w:pPr>
      <w:r>
        <w:rPr>
          <w:rFonts w:eastAsiaTheme="minorEastAsia"/>
          <w:b/>
          <w:lang w:eastAsia="zh-CN"/>
        </w:rPr>
        <w:t xml:space="preserve">Proposal 7, if MN should send the </w:t>
      </w:r>
      <w:proofErr w:type="spellStart"/>
      <w:r>
        <w:rPr>
          <w:rFonts w:eastAsiaTheme="minorEastAsia"/>
          <w:b/>
          <w:lang w:eastAsia="zh-CN"/>
        </w:rPr>
        <w:t>QoE</w:t>
      </w:r>
      <w:proofErr w:type="spellEnd"/>
      <w:r>
        <w:rPr>
          <w:rFonts w:eastAsiaTheme="minorEastAsia"/>
          <w:b/>
          <w:lang w:eastAsia="zh-CN"/>
        </w:rPr>
        <w:t xml:space="preserve"> configuration, SN can include the </w:t>
      </w:r>
      <w:proofErr w:type="spellStart"/>
      <w:r>
        <w:rPr>
          <w:rFonts w:eastAsiaTheme="minorEastAsia"/>
          <w:b/>
          <w:lang w:eastAsia="zh-CN"/>
        </w:rPr>
        <w:t>QoE</w:t>
      </w:r>
      <w:proofErr w:type="spellEnd"/>
      <w:r>
        <w:rPr>
          <w:rFonts w:eastAsiaTheme="minorEastAsia"/>
          <w:b/>
          <w:lang w:eastAsia="zh-CN"/>
        </w:rPr>
        <w:t xml:space="preserve"> configuration including the reporting configuration from SN in RRC Transfer message.</w:t>
      </w:r>
    </w:p>
    <w:p w:rsidR="00F14DD1" w:rsidRPr="00F14DD1" w:rsidRDefault="00F14DD1" w:rsidP="00F14DD1">
      <w:pPr>
        <w:pStyle w:val="1"/>
        <w:rPr>
          <w:rFonts w:eastAsia="宋体"/>
          <w:lang w:eastAsia="zh-CN"/>
        </w:rPr>
      </w:pPr>
      <w:r>
        <w:t>Reference</w:t>
      </w: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6294" w:rsidRDefault="00DA6294" w:rsidP="00A91319">
      <w:pPr>
        <w:spacing w:after="0"/>
      </w:pPr>
      <w:r>
        <w:separator/>
      </w:r>
    </w:p>
  </w:endnote>
  <w:endnote w:type="continuationSeparator" w:id="0">
    <w:p w:rsidR="00DA6294" w:rsidRDefault="00DA629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46B" w:rsidRDefault="004C346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6294" w:rsidRDefault="00DA6294" w:rsidP="00A91319">
      <w:pPr>
        <w:spacing w:after="0"/>
      </w:pPr>
      <w:r>
        <w:separator/>
      </w:r>
    </w:p>
  </w:footnote>
  <w:footnote w:type="continuationSeparator" w:id="0">
    <w:p w:rsidR="00DA6294" w:rsidRDefault="00DA629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1C2C"/>
    <w:multiLevelType w:val="hybridMultilevel"/>
    <w:tmpl w:val="17963F2A"/>
    <w:lvl w:ilvl="0" w:tplc="EC0042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87E65"/>
    <w:multiLevelType w:val="hybridMultilevel"/>
    <w:tmpl w:val="ECC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C450F"/>
    <w:multiLevelType w:val="hybridMultilevel"/>
    <w:tmpl w:val="01161C6A"/>
    <w:lvl w:ilvl="0" w:tplc="EDDCB8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C45814"/>
    <w:multiLevelType w:val="hybridMultilevel"/>
    <w:tmpl w:val="EB607B18"/>
    <w:lvl w:ilvl="0" w:tplc="B7E09A90">
      <w:start w:val="2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6543B5"/>
    <w:multiLevelType w:val="hybridMultilevel"/>
    <w:tmpl w:val="8C7E5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0C5A92"/>
    <w:multiLevelType w:val="hybridMultilevel"/>
    <w:tmpl w:val="58E49680"/>
    <w:lvl w:ilvl="0" w:tplc="AB9C102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10"/>
  </w:num>
  <w:num w:numId="4">
    <w:abstractNumId w:val="4"/>
  </w:num>
  <w:num w:numId="5">
    <w:abstractNumId w:val="1"/>
  </w:num>
  <w:num w:numId="6">
    <w:abstractNumId w:val="6"/>
  </w:num>
  <w:num w:numId="7">
    <w:abstractNumId w:val="5"/>
  </w:num>
  <w:num w:numId="8">
    <w:abstractNumId w:val="9"/>
  </w:num>
  <w:num w:numId="9">
    <w:abstractNumId w:val="7"/>
  </w:num>
  <w:num w:numId="10">
    <w:abstractNumId w:val="2"/>
  </w:num>
  <w:num w:numId="11">
    <w:abstractNumId w:val="0"/>
  </w:num>
  <w:num w:numId="12">
    <w:abstractNumId w:val="9"/>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104F"/>
    <w:rsid w:val="00021A7A"/>
    <w:rsid w:val="00023BAD"/>
    <w:rsid w:val="0002414A"/>
    <w:rsid w:val="0003065F"/>
    <w:rsid w:val="000314B4"/>
    <w:rsid w:val="00033B7A"/>
    <w:rsid w:val="00043C8B"/>
    <w:rsid w:val="000545E0"/>
    <w:rsid w:val="0006339E"/>
    <w:rsid w:val="000636FB"/>
    <w:rsid w:val="000669AB"/>
    <w:rsid w:val="0007213C"/>
    <w:rsid w:val="000765C3"/>
    <w:rsid w:val="00083D77"/>
    <w:rsid w:val="0009166F"/>
    <w:rsid w:val="00093F50"/>
    <w:rsid w:val="000A1850"/>
    <w:rsid w:val="000A4ACB"/>
    <w:rsid w:val="000A541B"/>
    <w:rsid w:val="000B1835"/>
    <w:rsid w:val="000B316B"/>
    <w:rsid w:val="000B47E0"/>
    <w:rsid w:val="000B6190"/>
    <w:rsid w:val="000D7C3C"/>
    <w:rsid w:val="000F2BF1"/>
    <w:rsid w:val="0010225F"/>
    <w:rsid w:val="00105D23"/>
    <w:rsid w:val="00106846"/>
    <w:rsid w:val="00112335"/>
    <w:rsid w:val="00112FBD"/>
    <w:rsid w:val="001161AA"/>
    <w:rsid w:val="001168DD"/>
    <w:rsid w:val="00121CF3"/>
    <w:rsid w:val="0012541D"/>
    <w:rsid w:val="00127100"/>
    <w:rsid w:val="0013251E"/>
    <w:rsid w:val="0014135A"/>
    <w:rsid w:val="001465B1"/>
    <w:rsid w:val="001469C3"/>
    <w:rsid w:val="0015626C"/>
    <w:rsid w:val="001568D9"/>
    <w:rsid w:val="00157A5A"/>
    <w:rsid w:val="001624E1"/>
    <w:rsid w:val="0016483F"/>
    <w:rsid w:val="0017387A"/>
    <w:rsid w:val="00180EC4"/>
    <w:rsid w:val="00181EAA"/>
    <w:rsid w:val="00187429"/>
    <w:rsid w:val="001A3830"/>
    <w:rsid w:val="001A439C"/>
    <w:rsid w:val="001A7A71"/>
    <w:rsid w:val="001B07F4"/>
    <w:rsid w:val="001B1F17"/>
    <w:rsid w:val="001B26E6"/>
    <w:rsid w:val="001B2D33"/>
    <w:rsid w:val="001B49CE"/>
    <w:rsid w:val="001B5F37"/>
    <w:rsid w:val="001B775B"/>
    <w:rsid w:val="001C3B32"/>
    <w:rsid w:val="001D0191"/>
    <w:rsid w:val="001F352F"/>
    <w:rsid w:val="001F35ED"/>
    <w:rsid w:val="001F5F3F"/>
    <w:rsid w:val="001F74F1"/>
    <w:rsid w:val="00211EE8"/>
    <w:rsid w:val="0021336F"/>
    <w:rsid w:val="002146D9"/>
    <w:rsid w:val="00217907"/>
    <w:rsid w:val="00221976"/>
    <w:rsid w:val="002326D4"/>
    <w:rsid w:val="002329A9"/>
    <w:rsid w:val="00232A3F"/>
    <w:rsid w:val="002441C8"/>
    <w:rsid w:val="00250D3F"/>
    <w:rsid w:val="0025633B"/>
    <w:rsid w:val="00257577"/>
    <w:rsid w:val="0026277F"/>
    <w:rsid w:val="00264BA2"/>
    <w:rsid w:val="002844E0"/>
    <w:rsid w:val="00286058"/>
    <w:rsid w:val="002870E7"/>
    <w:rsid w:val="002C5BC5"/>
    <w:rsid w:val="002D54F9"/>
    <w:rsid w:val="002E3FB7"/>
    <w:rsid w:val="002E701D"/>
    <w:rsid w:val="002F0E01"/>
    <w:rsid w:val="002F5C9C"/>
    <w:rsid w:val="002F6655"/>
    <w:rsid w:val="00304141"/>
    <w:rsid w:val="003079BE"/>
    <w:rsid w:val="00312B20"/>
    <w:rsid w:val="0032258E"/>
    <w:rsid w:val="003231DE"/>
    <w:rsid w:val="003271CB"/>
    <w:rsid w:val="00331153"/>
    <w:rsid w:val="00340C10"/>
    <w:rsid w:val="00342BC4"/>
    <w:rsid w:val="00346073"/>
    <w:rsid w:val="00346E43"/>
    <w:rsid w:val="00371595"/>
    <w:rsid w:val="00373A76"/>
    <w:rsid w:val="00377B84"/>
    <w:rsid w:val="003A0E9A"/>
    <w:rsid w:val="003B217D"/>
    <w:rsid w:val="003B7854"/>
    <w:rsid w:val="003C164E"/>
    <w:rsid w:val="003D40DC"/>
    <w:rsid w:val="003E36BB"/>
    <w:rsid w:val="003E4B03"/>
    <w:rsid w:val="003E7AA3"/>
    <w:rsid w:val="003F2329"/>
    <w:rsid w:val="003F3A47"/>
    <w:rsid w:val="003F4899"/>
    <w:rsid w:val="00402A83"/>
    <w:rsid w:val="00406616"/>
    <w:rsid w:val="00413A90"/>
    <w:rsid w:val="004235A3"/>
    <w:rsid w:val="00426386"/>
    <w:rsid w:val="004361E1"/>
    <w:rsid w:val="00445932"/>
    <w:rsid w:val="00452F19"/>
    <w:rsid w:val="00463D40"/>
    <w:rsid w:val="004667D5"/>
    <w:rsid w:val="00474BBA"/>
    <w:rsid w:val="004773BC"/>
    <w:rsid w:val="004867DD"/>
    <w:rsid w:val="00487411"/>
    <w:rsid w:val="00487914"/>
    <w:rsid w:val="00493085"/>
    <w:rsid w:val="00493D7E"/>
    <w:rsid w:val="004A07AD"/>
    <w:rsid w:val="004A53E3"/>
    <w:rsid w:val="004B25B4"/>
    <w:rsid w:val="004B2B42"/>
    <w:rsid w:val="004B4FBB"/>
    <w:rsid w:val="004C1B97"/>
    <w:rsid w:val="004C346B"/>
    <w:rsid w:val="004C5E15"/>
    <w:rsid w:val="004D512F"/>
    <w:rsid w:val="004E69C6"/>
    <w:rsid w:val="004F471D"/>
    <w:rsid w:val="004F5713"/>
    <w:rsid w:val="00500289"/>
    <w:rsid w:val="00502458"/>
    <w:rsid w:val="00511170"/>
    <w:rsid w:val="00515652"/>
    <w:rsid w:val="00517208"/>
    <w:rsid w:val="0053234A"/>
    <w:rsid w:val="00534A81"/>
    <w:rsid w:val="00534C79"/>
    <w:rsid w:val="0054540A"/>
    <w:rsid w:val="00562A62"/>
    <w:rsid w:val="00566AAC"/>
    <w:rsid w:val="00567357"/>
    <w:rsid w:val="00567814"/>
    <w:rsid w:val="005776AC"/>
    <w:rsid w:val="00583DA5"/>
    <w:rsid w:val="005852E8"/>
    <w:rsid w:val="005967B8"/>
    <w:rsid w:val="005A12B0"/>
    <w:rsid w:val="005A1AC5"/>
    <w:rsid w:val="005A41DE"/>
    <w:rsid w:val="005B18F3"/>
    <w:rsid w:val="005B19DF"/>
    <w:rsid w:val="005B23C5"/>
    <w:rsid w:val="005B2AE8"/>
    <w:rsid w:val="005B7B13"/>
    <w:rsid w:val="005C2A44"/>
    <w:rsid w:val="005C4A08"/>
    <w:rsid w:val="005C56D1"/>
    <w:rsid w:val="005D0F29"/>
    <w:rsid w:val="005D391D"/>
    <w:rsid w:val="005D4D85"/>
    <w:rsid w:val="005D61D3"/>
    <w:rsid w:val="005F01EA"/>
    <w:rsid w:val="005F25E2"/>
    <w:rsid w:val="005F312B"/>
    <w:rsid w:val="005F37E1"/>
    <w:rsid w:val="005F4E06"/>
    <w:rsid w:val="005F5B47"/>
    <w:rsid w:val="00601E06"/>
    <w:rsid w:val="006029AA"/>
    <w:rsid w:val="00603469"/>
    <w:rsid w:val="0060378B"/>
    <w:rsid w:val="00604462"/>
    <w:rsid w:val="00605AC1"/>
    <w:rsid w:val="00613250"/>
    <w:rsid w:val="0061350C"/>
    <w:rsid w:val="00621FEA"/>
    <w:rsid w:val="006228E0"/>
    <w:rsid w:val="006255DF"/>
    <w:rsid w:val="00625697"/>
    <w:rsid w:val="00627A98"/>
    <w:rsid w:val="00633191"/>
    <w:rsid w:val="00634214"/>
    <w:rsid w:val="00635ADA"/>
    <w:rsid w:val="00637882"/>
    <w:rsid w:val="006417BB"/>
    <w:rsid w:val="00642EE7"/>
    <w:rsid w:val="0064392C"/>
    <w:rsid w:val="00646EFE"/>
    <w:rsid w:val="00651757"/>
    <w:rsid w:val="00652777"/>
    <w:rsid w:val="00653DDD"/>
    <w:rsid w:val="00654C51"/>
    <w:rsid w:val="00656559"/>
    <w:rsid w:val="0066376B"/>
    <w:rsid w:val="00666156"/>
    <w:rsid w:val="00666FA4"/>
    <w:rsid w:val="0067031F"/>
    <w:rsid w:val="00675B89"/>
    <w:rsid w:val="00681D99"/>
    <w:rsid w:val="00685EE6"/>
    <w:rsid w:val="00693D3D"/>
    <w:rsid w:val="00697873"/>
    <w:rsid w:val="006A4B6D"/>
    <w:rsid w:val="006B47F0"/>
    <w:rsid w:val="006B4E37"/>
    <w:rsid w:val="006B6692"/>
    <w:rsid w:val="006C481F"/>
    <w:rsid w:val="006C6BD7"/>
    <w:rsid w:val="006D0EFD"/>
    <w:rsid w:val="006D19F7"/>
    <w:rsid w:val="006D3CF4"/>
    <w:rsid w:val="006D40B0"/>
    <w:rsid w:val="006D64BB"/>
    <w:rsid w:val="006E134E"/>
    <w:rsid w:val="006E5B3D"/>
    <w:rsid w:val="006E79D6"/>
    <w:rsid w:val="006F0BF2"/>
    <w:rsid w:val="006F24C2"/>
    <w:rsid w:val="006F3D37"/>
    <w:rsid w:val="006F5819"/>
    <w:rsid w:val="00700D0E"/>
    <w:rsid w:val="00703705"/>
    <w:rsid w:val="00704839"/>
    <w:rsid w:val="0070695D"/>
    <w:rsid w:val="007254F6"/>
    <w:rsid w:val="007268BA"/>
    <w:rsid w:val="00726BC3"/>
    <w:rsid w:val="007271D2"/>
    <w:rsid w:val="007305A7"/>
    <w:rsid w:val="00730948"/>
    <w:rsid w:val="00732F9F"/>
    <w:rsid w:val="007366AB"/>
    <w:rsid w:val="00741DF4"/>
    <w:rsid w:val="00745457"/>
    <w:rsid w:val="0075154B"/>
    <w:rsid w:val="00753A81"/>
    <w:rsid w:val="00754E57"/>
    <w:rsid w:val="00763422"/>
    <w:rsid w:val="00770F57"/>
    <w:rsid w:val="007815CE"/>
    <w:rsid w:val="00783E4D"/>
    <w:rsid w:val="007918B7"/>
    <w:rsid w:val="007A3E28"/>
    <w:rsid w:val="007B3C95"/>
    <w:rsid w:val="007B3FFA"/>
    <w:rsid w:val="007B5DC3"/>
    <w:rsid w:val="007C5830"/>
    <w:rsid w:val="007C61A1"/>
    <w:rsid w:val="007D1204"/>
    <w:rsid w:val="007D1831"/>
    <w:rsid w:val="007D3265"/>
    <w:rsid w:val="007D7E84"/>
    <w:rsid w:val="007E2E73"/>
    <w:rsid w:val="007F597B"/>
    <w:rsid w:val="00803A19"/>
    <w:rsid w:val="008040B0"/>
    <w:rsid w:val="00813B38"/>
    <w:rsid w:val="00815479"/>
    <w:rsid w:val="008159F5"/>
    <w:rsid w:val="00816165"/>
    <w:rsid w:val="008167F4"/>
    <w:rsid w:val="00821ABA"/>
    <w:rsid w:val="00832A7A"/>
    <w:rsid w:val="00834D12"/>
    <w:rsid w:val="00835B16"/>
    <w:rsid w:val="0083794F"/>
    <w:rsid w:val="00841E8A"/>
    <w:rsid w:val="0084628A"/>
    <w:rsid w:val="00847CFE"/>
    <w:rsid w:val="00856C9D"/>
    <w:rsid w:val="00857B8C"/>
    <w:rsid w:val="00860BDD"/>
    <w:rsid w:val="00861F0A"/>
    <w:rsid w:val="00862F2C"/>
    <w:rsid w:val="00865C75"/>
    <w:rsid w:val="00874B57"/>
    <w:rsid w:val="00881E4F"/>
    <w:rsid w:val="00881FE1"/>
    <w:rsid w:val="00883A4B"/>
    <w:rsid w:val="00884A71"/>
    <w:rsid w:val="0088638A"/>
    <w:rsid w:val="00886A95"/>
    <w:rsid w:val="0088798D"/>
    <w:rsid w:val="00891358"/>
    <w:rsid w:val="008913F8"/>
    <w:rsid w:val="00891A95"/>
    <w:rsid w:val="00892ED8"/>
    <w:rsid w:val="008A1BAD"/>
    <w:rsid w:val="008A5049"/>
    <w:rsid w:val="008B41A1"/>
    <w:rsid w:val="008B7F91"/>
    <w:rsid w:val="008C72F2"/>
    <w:rsid w:val="008C7E78"/>
    <w:rsid w:val="008D5402"/>
    <w:rsid w:val="008D6958"/>
    <w:rsid w:val="008F4E47"/>
    <w:rsid w:val="008F6F52"/>
    <w:rsid w:val="008F7F58"/>
    <w:rsid w:val="0090394D"/>
    <w:rsid w:val="00905EB8"/>
    <w:rsid w:val="00907D19"/>
    <w:rsid w:val="00910F57"/>
    <w:rsid w:val="0091451D"/>
    <w:rsid w:val="0091496F"/>
    <w:rsid w:val="0091715C"/>
    <w:rsid w:val="00921205"/>
    <w:rsid w:val="00922B59"/>
    <w:rsid w:val="009244C2"/>
    <w:rsid w:val="00924E8D"/>
    <w:rsid w:val="0092633B"/>
    <w:rsid w:val="00926AA6"/>
    <w:rsid w:val="0093020A"/>
    <w:rsid w:val="009315F8"/>
    <w:rsid w:val="0093613B"/>
    <w:rsid w:val="00943A8D"/>
    <w:rsid w:val="00946B7A"/>
    <w:rsid w:val="00946F19"/>
    <w:rsid w:val="00950D27"/>
    <w:rsid w:val="00961D7C"/>
    <w:rsid w:val="0096201B"/>
    <w:rsid w:val="0096447E"/>
    <w:rsid w:val="00971B76"/>
    <w:rsid w:val="00980096"/>
    <w:rsid w:val="00981699"/>
    <w:rsid w:val="00985F36"/>
    <w:rsid w:val="0098718C"/>
    <w:rsid w:val="009925AC"/>
    <w:rsid w:val="009A26F9"/>
    <w:rsid w:val="009B10C2"/>
    <w:rsid w:val="009B3443"/>
    <w:rsid w:val="009B70DD"/>
    <w:rsid w:val="009C5BF1"/>
    <w:rsid w:val="009C658A"/>
    <w:rsid w:val="009C7F8E"/>
    <w:rsid w:val="009D0A11"/>
    <w:rsid w:val="009D4B2F"/>
    <w:rsid w:val="009D7847"/>
    <w:rsid w:val="009F00A3"/>
    <w:rsid w:val="009F36EC"/>
    <w:rsid w:val="00A0147C"/>
    <w:rsid w:val="00A1410D"/>
    <w:rsid w:val="00A20968"/>
    <w:rsid w:val="00A272E3"/>
    <w:rsid w:val="00A33709"/>
    <w:rsid w:val="00A3504A"/>
    <w:rsid w:val="00A4749E"/>
    <w:rsid w:val="00A516A0"/>
    <w:rsid w:val="00A54AE1"/>
    <w:rsid w:val="00A55271"/>
    <w:rsid w:val="00A6086B"/>
    <w:rsid w:val="00A62C9A"/>
    <w:rsid w:val="00A640AC"/>
    <w:rsid w:val="00A71737"/>
    <w:rsid w:val="00A720A7"/>
    <w:rsid w:val="00A81726"/>
    <w:rsid w:val="00A8173E"/>
    <w:rsid w:val="00A8568C"/>
    <w:rsid w:val="00A85E53"/>
    <w:rsid w:val="00A87068"/>
    <w:rsid w:val="00A872F3"/>
    <w:rsid w:val="00A91319"/>
    <w:rsid w:val="00AA34B8"/>
    <w:rsid w:val="00AA3868"/>
    <w:rsid w:val="00AA4ADC"/>
    <w:rsid w:val="00AB1851"/>
    <w:rsid w:val="00AB5E85"/>
    <w:rsid w:val="00AC00BA"/>
    <w:rsid w:val="00AC239E"/>
    <w:rsid w:val="00AC247B"/>
    <w:rsid w:val="00AC4572"/>
    <w:rsid w:val="00AC5B37"/>
    <w:rsid w:val="00AD7212"/>
    <w:rsid w:val="00AE1B17"/>
    <w:rsid w:val="00AE1B6B"/>
    <w:rsid w:val="00AE1CA4"/>
    <w:rsid w:val="00B023DF"/>
    <w:rsid w:val="00B076EC"/>
    <w:rsid w:val="00B14E6B"/>
    <w:rsid w:val="00B1661F"/>
    <w:rsid w:val="00B169EB"/>
    <w:rsid w:val="00B17890"/>
    <w:rsid w:val="00B3233C"/>
    <w:rsid w:val="00B34B76"/>
    <w:rsid w:val="00B37B73"/>
    <w:rsid w:val="00B42943"/>
    <w:rsid w:val="00B50CFF"/>
    <w:rsid w:val="00B517E3"/>
    <w:rsid w:val="00B53563"/>
    <w:rsid w:val="00B56532"/>
    <w:rsid w:val="00B62A8E"/>
    <w:rsid w:val="00B670F0"/>
    <w:rsid w:val="00B71036"/>
    <w:rsid w:val="00B750F2"/>
    <w:rsid w:val="00B75965"/>
    <w:rsid w:val="00B93B67"/>
    <w:rsid w:val="00B94F81"/>
    <w:rsid w:val="00BA082D"/>
    <w:rsid w:val="00BB173E"/>
    <w:rsid w:val="00BB6A1D"/>
    <w:rsid w:val="00BB6F92"/>
    <w:rsid w:val="00BC11EB"/>
    <w:rsid w:val="00BC4C81"/>
    <w:rsid w:val="00BC558F"/>
    <w:rsid w:val="00BD010A"/>
    <w:rsid w:val="00BD0C37"/>
    <w:rsid w:val="00BD5FFE"/>
    <w:rsid w:val="00BE245D"/>
    <w:rsid w:val="00BE413C"/>
    <w:rsid w:val="00BE4A97"/>
    <w:rsid w:val="00BE4D0F"/>
    <w:rsid w:val="00BE76D6"/>
    <w:rsid w:val="00BF3C2F"/>
    <w:rsid w:val="00C05DD7"/>
    <w:rsid w:val="00C14F85"/>
    <w:rsid w:val="00C1591C"/>
    <w:rsid w:val="00C247AD"/>
    <w:rsid w:val="00C25B47"/>
    <w:rsid w:val="00C318A2"/>
    <w:rsid w:val="00C324FD"/>
    <w:rsid w:val="00C3374B"/>
    <w:rsid w:val="00C35401"/>
    <w:rsid w:val="00C36873"/>
    <w:rsid w:val="00C37E89"/>
    <w:rsid w:val="00C45B57"/>
    <w:rsid w:val="00C5017F"/>
    <w:rsid w:val="00C5373B"/>
    <w:rsid w:val="00C5414D"/>
    <w:rsid w:val="00C65359"/>
    <w:rsid w:val="00C6608D"/>
    <w:rsid w:val="00C722D6"/>
    <w:rsid w:val="00C77F0A"/>
    <w:rsid w:val="00C85AA9"/>
    <w:rsid w:val="00C87428"/>
    <w:rsid w:val="00CB7878"/>
    <w:rsid w:val="00CC0667"/>
    <w:rsid w:val="00CC2849"/>
    <w:rsid w:val="00CC56ED"/>
    <w:rsid w:val="00CC63D9"/>
    <w:rsid w:val="00CD0404"/>
    <w:rsid w:val="00CD0E6D"/>
    <w:rsid w:val="00CF0120"/>
    <w:rsid w:val="00CF490B"/>
    <w:rsid w:val="00D00E48"/>
    <w:rsid w:val="00D036C8"/>
    <w:rsid w:val="00D07C13"/>
    <w:rsid w:val="00D07C69"/>
    <w:rsid w:val="00D34829"/>
    <w:rsid w:val="00D37BF0"/>
    <w:rsid w:val="00D41187"/>
    <w:rsid w:val="00D41C1E"/>
    <w:rsid w:val="00D51DAE"/>
    <w:rsid w:val="00D535F7"/>
    <w:rsid w:val="00D543BD"/>
    <w:rsid w:val="00D5447A"/>
    <w:rsid w:val="00D57004"/>
    <w:rsid w:val="00D642E4"/>
    <w:rsid w:val="00D66BC7"/>
    <w:rsid w:val="00D73B6B"/>
    <w:rsid w:val="00D80457"/>
    <w:rsid w:val="00D829F9"/>
    <w:rsid w:val="00D925B4"/>
    <w:rsid w:val="00D942B5"/>
    <w:rsid w:val="00DA5933"/>
    <w:rsid w:val="00DA6294"/>
    <w:rsid w:val="00DB30F4"/>
    <w:rsid w:val="00DB5865"/>
    <w:rsid w:val="00DB7157"/>
    <w:rsid w:val="00DC7002"/>
    <w:rsid w:val="00DC73A8"/>
    <w:rsid w:val="00DD13CD"/>
    <w:rsid w:val="00DD2EB4"/>
    <w:rsid w:val="00DD76E0"/>
    <w:rsid w:val="00DE3636"/>
    <w:rsid w:val="00DE5086"/>
    <w:rsid w:val="00E039B6"/>
    <w:rsid w:val="00E04F6C"/>
    <w:rsid w:val="00E16667"/>
    <w:rsid w:val="00E22309"/>
    <w:rsid w:val="00E23BCB"/>
    <w:rsid w:val="00E23C79"/>
    <w:rsid w:val="00E30DA9"/>
    <w:rsid w:val="00E324F2"/>
    <w:rsid w:val="00E452B9"/>
    <w:rsid w:val="00E50B9A"/>
    <w:rsid w:val="00E51493"/>
    <w:rsid w:val="00E55FBD"/>
    <w:rsid w:val="00E60A69"/>
    <w:rsid w:val="00E60F04"/>
    <w:rsid w:val="00E65132"/>
    <w:rsid w:val="00E81BC4"/>
    <w:rsid w:val="00E97062"/>
    <w:rsid w:val="00EA0170"/>
    <w:rsid w:val="00EA25D5"/>
    <w:rsid w:val="00EB0622"/>
    <w:rsid w:val="00EB32B4"/>
    <w:rsid w:val="00EC4DDA"/>
    <w:rsid w:val="00EC5D82"/>
    <w:rsid w:val="00EC727E"/>
    <w:rsid w:val="00EE3DCC"/>
    <w:rsid w:val="00EE50BA"/>
    <w:rsid w:val="00EE5552"/>
    <w:rsid w:val="00F007B8"/>
    <w:rsid w:val="00F11A40"/>
    <w:rsid w:val="00F131C8"/>
    <w:rsid w:val="00F131D0"/>
    <w:rsid w:val="00F14DD1"/>
    <w:rsid w:val="00F16C20"/>
    <w:rsid w:val="00F20417"/>
    <w:rsid w:val="00F2089D"/>
    <w:rsid w:val="00F25E32"/>
    <w:rsid w:val="00F35BB3"/>
    <w:rsid w:val="00F43894"/>
    <w:rsid w:val="00F46EB9"/>
    <w:rsid w:val="00F516FD"/>
    <w:rsid w:val="00F551C8"/>
    <w:rsid w:val="00F574BE"/>
    <w:rsid w:val="00F71628"/>
    <w:rsid w:val="00F71B87"/>
    <w:rsid w:val="00F77636"/>
    <w:rsid w:val="00F82C2D"/>
    <w:rsid w:val="00F82CC5"/>
    <w:rsid w:val="00F8366D"/>
    <w:rsid w:val="00F86907"/>
    <w:rsid w:val="00F9043C"/>
    <w:rsid w:val="00F92500"/>
    <w:rsid w:val="00FA3964"/>
    <w:rsid w:val="00FA7FA9"/>
    <w:rsid w:val="00FB31CB"/>
    <w:rsid w:val="00FB36B5"/>
    <w:rsid w:val="00FB75A4"/>
    <w:rsid w:val="00FC2B19"/>
    <w:rsid w:val="00FC306A"/>
    <w:rsid w:val="00FC33AF"/>
    <w:rsid w:val="00FD2049"/>
    <w:rsid w:val="00FD51C6"/>
    <w:rsid w:val="00FE1704"/>
    <w:rsid w:val="00FE2676"/>
    <w:rsid w:val="00FE5832"/>
    <w:rsid w:val="00FE60BF"/>
    <w:rsid w:val="00FE6677"/>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3BE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5B1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paragraph" w:customStyle="1" w:styleId="TH">
    <w:name w:val="TH"/>
    <w:basedOn w:val="a"/>
    <w:link w:val="THChar"/>
    <w:rsid w:val="001F5F3F"/>
    <w:pPr>
      <w:keepNext/>
      <w:keepLines/>
      <w:spacing w:before="60"/>
      <w:jc w:val="center"/>
    </w:pPr>
    <w:rPr>
      <w:rFonts w:ascii="Arial" w:hAnsi="Arial"/>
      <w:b/>
      <w:lang w:eastAsia="ja-JP"/>
    </w:rPr>
  </w:style>
  <w:style w:type="character" w:customStyle="1" w:styleId="THChar">
    <w:name w:val="TH Char"/>
    <w:link w:val="TH"/>
    <w:qFormat/>
    <w:rsid w:val="001F5F3F"/>
    <w:rPr>
      <w:rFonts w:ascii="Arial" w:eastAsia="Times New Roman" w:hAnsi="Arial" w:cs="Times New Roman"/>
      <w:b/>
      <w:kern w:val="0"/>
      <w:sz w:val="20"/>
      <w:szCs w:val="20"/>
      <w:lang w:val="en-GB" w:eastAsia="ja-JP"/>
    </w:rPr>
  </w:style>
  <w:style w:type="paragraph" w:customStyle="1" w:styleId="TF">
    <w:name w:val="TF"/>
    <w:basedOn w:val="TH"/>
    <w:link w:val="TFChar"/>
    <w:rsid w:val="001F5F3F"/>
    <w:pPr>
      <w:keepNext w:val="0"/>
      <w:spacing w:before="0" w:after="240"/>
    </w:pPr>
  </w:style>
  <w:style w:type="character" w:customStyle="1" w:styleId="TFChar">
    <w:name w:val="TF Char"/>
    <w:link w:val="TF"/>
    <w:qFormat/>
    <w:rsid w:val="001F5F3F"/>
    <w:rPr>
      <w:rFonts w:ascii="Arial" w:eastAsia="Times New Roman" w:hAnsi="Arial" w:cs="Times New Roman"/>
      <w:b/>
      <w:kern w:val="0"/>
      <w:sz w:val="20"/>
      <w:szCs w:val="20"/>
      <w:lang w:val="en-GB" w:eastAsia="ja-JP"/>
    </w:rPr>
  </w:style>
  <w:style w:type="paragraph" w:customStyle="1" w:styleId="11">
    <w:name w:val="列表段落1"/>
    <w:basedOn w:val="a"/>
    <w:rsid w:val="006D64BB"/>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
    <w:name w:val="List Paragraph"/>
    <w:basedOn w:val="a"/>
    <w:rsid w:val="00C25B47"/>
    <w:pPr>
      <w:spacing w:before="100" w:beforeAutospacing="1"/>
      <w:ind w:left="720"/>
      <w:contextualSpacing/>
    </w:pPr>
    <w:rPr>
      <w:rFonts w:eastAsia="宋体"/>
      <w:sz w:val="24"/>
      <w:szCs w:val="24"/>
      <w:lang w:val="en-US" w:eastAsia="zh-CN"/>
    </w:rPr>
  </w:style>
  <w:style w:type="paragraph" w:customStyle="1" w:styleId="listparagraph3">
    <w:name w:val="listparagraph3"/>
    <w:basedOn w:val="a"/>
    <w:semiHidden/>
    <w:rsid w:val="00C25B47"/>
    <w:pPr>
      <w:spacing w:before="100" w:beforeAutospacing="1" w:after="100" w:afterAutospacing="1"/>
    </w:pPr>
    <w:rPr>
      <w:rFonts w:ascii="Calibri" w:eastAsia="宋体" w:hAnsi="Calibri" w:cs="Calibr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1CC45597-A4EC-485E-9CE0-211596218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923</Words>
  <Characters>5267</Characters>
  <Application>Microsoft Office Word</Application>
  <DocSecurity>0</DocSecurity>
  <Lines>43</Lines>
  <Paragraphs>12</Paragraphs>
  <ScaleCrop>false</ScaleCrop>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2023-04-07T04:30:00Z</dcterms:created>
  <dcterms:modified xsi:type="dcterms:W3CDTF">2023-04-07T05:54:00Z</dcterms:modified>
</cp:coreProperties>
</file>